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0E908" w14:textId="781560B6" w:rsidR="00F14EFB" w:rsidRDefault="00F14EFB" w:rsidP="00F14EFB">
      <w:pPr>
        <w:spacing w:after="0" w:line="240" w:lineRule="auto"/>
        <w:jc w:val="right"/>
        <w:rPr>
          <w:rFonts w:ascii="Times New Roman" w:hAnsi="Times New Roman"/>
          <w:sz w:val="28"/>
          <w:szCs w:val="28"/>
        </w:rPr>
      </w:pPr>
      <w:r>
        <w:rPr>
          <w:rFonts w:ascii="Times New Roman" w:hAnsi="Times New Roman"/>
          <w:sz w:val="28"/>
          <w:szCs w:val="28"/>
        </w:rPr>
        <w:t>Додаток 2 до Розпорядження</w:t>
      </w:r>
    </w:p>
    <w:p w14:paraId="7468BC28" w14:textId="77777777" w:rsidR="00F14EFB" w:rsidRDefault="00F14EFB" w:rsidP="00F14EFB">
      <w:pPr>
        <w:spacing w:after="0" w:line="240" w:lineRule="auto"/>
        <w:jc w:val="right"/>
        <w:rPr>
          <w:rFonts w:ascii="Times New Roman" w:hAnsi="Times New Roman"/>
          <w:sz w:val="28"/>
          <w:szCs w:val="28"/>
        </w:rPr>
      </w:pPr>
      <w:r>
        <w:rPr>
          <w:rFonts w:ascii="Times New Roman" w:hAnsi="Times New Roman"/>
          <w:sz w:val="28"/>
          <w:szCs w:val="28"/>
        </w:rPr>
        <w:t>Самарівського міського голови</w:t>
      </w:r>
    </w:p>
    <w:p w14:paraId="0D0213D7" w14:textId="77777777" w:rsidR="009F5C95" w:rsidRPr="009F5C95" w:rsidRDefault="009F5C95" w:rsidP="009F5C95">
      <w:pPr>
        <w:spacing w:after="0" w:line="240" w:lineRule="auto"/>
        <w:jc w:val="right"/>
        <w:rPr>
          <w:rFonts w:ascii="Times New Roman" w:eastAsia="Calibri" w:hAnsi="Times New Roman" w:cs="Times New Roman"/>
          <w:kern w:val="0"/>
          <w:sz w:val="28"/>
          <w:szCs w:val="28"/>
          <w14:ligatures w14:val="none"/>
        </w:rPr>
      </w:pPr>
      <w:bookmarkStart w:id="0" w:name="_GoBack"/>
      <w:r w:rsidRPr="009F5C95">
        <w:rPr>
          <w:rFonts w:ascii="Times New Roman" w:eastAsia="Calibri" w:hAnsi="Times New Roman" w:cs="Times New Roman"/>
          <w:kern w:val="0"/>
          <w:sz w:val="28"/>
          <w:szCs w:val="28"/>
          <w14:ligatures w14:val="none"/>
        </w:rPr>
        <w:t>від 02.07.2026р. №Р-69</w:t>
      </w:r>
      <w:bookmarkEnd w:id="0"/>
    </w:p>
    <w:p w14:paraId="71074C14" w14:textId="1B50FCE1" w:rsidR="00F14EFB" w:rsidRDefault="00F14EFB" w:rsidP="00F14EFB">
      <w:pPr>
        <w:spacing w:after="0" w:line="240" w:lineRule="auto"/>
        <w:jc w:val="right"/>
        <w:rPr>
          <w:rFonts w:ascii="Times New Roman" w:hAnsi="Times New Roman"/>
          <w:sz w:val="28"/>
          <w:szCs w:val="28"/>
        </w:rPr>
      </w:pPr>
    </w:p>
    <w:p w14:paraId="1E6C92A6" w14:textId="77777777" w:rsidR="006A2B74" w:rsidRDefault="006A2B74" w:rsidP="00F14EFB">
      <w:pPr>
        <w:spacing w:after="0" w:line="240" w:lineRule="auto"/>
        <w:jc w:val="right"/>
        <w:rPr>
          <w:rFonts w:ascii="Times New Roman" w:hAnsi="Times New Roman" w:cs="Times New Roman"/>
          <w:sz w:val="28"/>
          <w:szCs w:val="28"/>
        </w:rPr>
      </w:pPr>
    </w:p>
    <w:p w14:paraId="6318078B" w14:textId="77777777" w:rsidR="00F14EFB" w:rsidRDefault="00F14EFB" w:rsidP="006A2B74">
      <w:pPr>
        <w:jc w:val="center"/>
        <w:rPr>
          <w:rFonts w:ascii="Times New Roman" w:hAnsi="Times New Roman" w:cs="Times New Roman"/>
          <w:b/>
          <w:bCs/>
          <w:sz w:val="28"/>
          <w:szCs w:val="28"/>
        </w:rPr>
      </w:pPr>
    </w:p>
    <w:p w14:paraId="3C2C5327" w14:textId="77777777" w:rsidR="00F14EFB" w:rsidRDefault="00F14EFB" w:rsidP="006A2B74">
      <w:pPr>
        <w:jc w:val="center"/>
        <w:rPr>
          <w:rFonts w:ascii="Times New Roman" w:hAnsi="Times New Roman" w:cs="Times New Roman"/>
          <w:b/>
          <w:bCs/>
          <w:sz w:val="28"/>
          <w:szCs w:val="28"/>
        </w:rPr>
      </w:pPr>
    </w:p>
    <w:p w14:paraId="2DB6C165" w14:textId="2BE64686" w:rsidR="006A2B74" w:rsidRPr="006A2B74" w:rsidRDefault="006A2B74" w:rsidP="006A2B74">
      <w:pPr>
        <w:jc w:val="center"/>
        <w:rPr>
          <w:rFonts w:ascii="Times New Roman" w:hAnsi="Times New Roman" w:cs="Times New Roman"/>
          <w:b/>
          <w:bCs/>
          <w:sz w:val="28"/>
          <w:szCs w:val="28"/>
        </w:rPr>
      </w:pPr>
      <w:r w:rsidRPr="006A2B74">
        <w:rPr>
          <w:rFonts w:ascii="Times New Roman" w:hAnsi="Times New Roman" w:cs="Times New Roman"/>
          <w:b/>
          <w:bCs/>
          <w:sz w:val="28"/>
          <w:szCs w:val="28"/>
        </w:rPr>
        <w:t>ПОЛОЖЕННЯ</w:t>
      </w:r>
    </w:p>
    <w:p w14:paraId="6D50CF54" w14:textId="06A34A97" w:rsidR="008A2252" w:rsidRPr="008A2252" w:rsidRDefault="006A2B74" w:rsidP="008A2252">
      <w:pPr>
        <w:jc w:val="center"/>
        <w:rPr>
          <w:rFonts w:ascii="Times New Roman" w:hAnsi="Times New Roman"/>
          <w:b/>
          <w:bCs/>
          <w:sz w:val="28"/>
          <w:szCs w:val="28"/>
        </w:rPr>
      </w:pPr>
      <w:r w:rsidRPr="008A2252">
        <w:rPr>
          <w:rFonts w:ascii="Times New Roman" w:hAnsi="Times New Roman" w:cs="Times New Roman"/>
          <w:b/>
          <w:bCs/>
          <w:sz w:val="28"/>
          <w:szCs w:val="28"/>
        </w:rPr>
        <w:t xml:space="preserve">про </w:t>
      </w:r>
      <w:r w:rsidR="008A2252" w:rsidRPr="008A2252">
        <w:rPr>
          <w:rFonts w:ascii="Times New Roman" w:hAnsi="Times New Roman"/>
          <w:b/>
          <w:bCs/>
          <w:sz w:val="28"/>
          <w:szCs w:val="28"/>
        </w:rPr>
        <w:t>комісію з обстеження об’єктів, пошкоджених та знищених внаслідок збройної агресії російської федерації, які розміщені на території Самарівської  міської територіальної громади</w:t>
      </w:r>
    </w:p>
    <w:p w14:paraId="490E7A38" w14:textId="502EABAC" w:rsidR="006A2B74" w:rsidRDefault="006A2B74" w:rsidP="008A2252">
      <w:pPr>
        <w:jc w:val="center"/>
        <w:rPr>
          <w:rFonts w:ascii="Times New Roman" w:hAnsi="Times New Roman" w:cs="Times New Roman"/>
          <w:sz w:val="28"/>
          <w:szCs w:val="28"/>
        </w:rPr>
      </w:pPr>
    </w:p>
    <w:p w14:paraId="2CCDDCF8" w14:textId="77777777" w:rsidR="006A2B74" w:rsidRDefault="006A2B74" w:rsidP="00BA08D5">
      <w:pPr>
        <w:rPr>
          <w:rFonts w:ascii="Times New Roman" w:hAnsi="Times New Roman" w:cs="Times New Roman"/>
          <w:sz w:val="28"/>
          <w:szCs w:val="28"/>
        </w:rPr>
      </w:pPr>
    </w:p>
    <w:p w14:paraId="34D4FDBC" w14:textId="65DFDCED"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 xml:space="preserve">1. Комісія з обстеження пошкоджених та знищених об’єктів внаслідок бойових дій, терористичних актів, диверсій, спричинених збройною агресією Російської Федерації проти України на території </w:t>
      </w:r>
      <w:r w:rsidR="006A2B74">
        <w:rPr>
          <w:rFonts w:ascii="Times New Roman" w:hAnsi="Times New Roman" w:cs="Times New Roman"/>
          <w:sz w:val="28"/>
          <w:szCs w:val="28"/>
        </w:rPr>
        <w:t xml:space="preserve">Самарівської міської </w:t>
      </w:r>
      <w:r w:rsidRPr="00BA08D5">
        <w:rPr>
          <w:rFonts w:ascii="Times New Roman" w:hAnsi="Times New Roman" w:cs="Times New Roman"/>
          <w:sz w:val="28"/>
          <w:szCs w:val="28"/>
        </w:rPr>
        <w:t xml:space="preserve"> територіальної громади (далі – Комісія), є консультативно-дорадчим органом виконавчого комітету </w:t>
      </w:r>
      <w:r w:rsidR="006A2B74">
        <w:rPr>
          <w:rFonts w:ascii="Times New Roman" w:hAnsi="Times New Roman" w:cs="Times New Roman"/>
          <w:sz w:val="28"/>
          <w:szCs w:val="28"/>
        </w:rPr>
        <w:t xml:space="preserve">Самарівської міської </w:t>
      </w:r>
      <w:r w:rsidRPr="00BA08D5">
        <w:rPr>
          <w:rFonts w:ascii="Times New Roman" w:hAnsi="Times New Roman" w:cs="Times New Roman"/>
          <w:sz w:val="28"/>
          <w:szCs w:val="28"/>
        </w:rPr>
        <w:t xml:space="preserve"> ради (далі – уповноважений орган), який утворюється для організації та проведення візуального обстеження та фіксації пошкодження a6o знищення об’єктів нерухомого майна в наслідок бойових дій, терористичних актів, диверсій, збройною агресією </w:t>
      </w:r>
      <w:r w:rsidR="006A2B74">
        <w:rPr>
          <w:rFonts w:ascii="Times New Roman" w:hAnsi="Times New Roman" w:cs="Times New Roman"/>
          <w:sz w:val="28"/>
          <w:szCs w:val="28"/>
        </w:rPr>
        <w:t>р</w:t>
      </w:r>
      <w:r w:rsidRPr="00BA08D5">
        <w:rPr>
          <w:rFonts w:ascii="Times New Roman" w:hAnsi="Times New Roman" w:cs="Times New Roman"/>
          <w:sz w:val="28"/>
          <w:szCs w:val="28"/>
        </w:rPr>
        <w:t xml:space="preserve">осійської </w:t>
      </w:r>
      <w:r w:rsidR="006A2B74">
        <w:rPr>
          <w:rFonts w:ascii="Times New Roman" w:hAnsi="Times New Roman" w:cs="Times New Roman"/>
          <w:sz w:val="28"/>
          <w:szCs w:val="28"/>
        </w:rPr>
        <w:t>ф</w:t>
      </w:r>
      <w:r w:rsidRPr="00BA08D5">
        <w:rPr>
          <w:rFonts w:ascii="Times New Roman" w:hAnsi="Times New Roman" w:cs="Times New Roman"/>
          <w:sz w:val="28"/>
          <w:szCs w:val="28"/>
        </w:rPr>
        <w:t>едерації проти України (далі – пошкоджені/знищені об’єкти нерухомого майна).</w:t>
      </w:r>
    </w:p>
    <w:p w14:paraId="6A16EA90" w14:textId="11DE44FD"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 xml:space="preserve">2. Комісія у своїй діяльності керується Конституцією України, вимогами та положеннями законів України «Про місцеве самоврядування в Україні»,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6A2B74">
        <w:rPr>
          <w:rFonts w:ascii="Times New Roman" w:hAnsi="Times New Roman" w:cs="Times New Roman"/>
          <w:sz w:val="28"/>
          <w:szCs w:val="28"/>
        </w:rPr>
        <w:t>р</w:t>
      </w:r>
      <w:r w:rsidRPr="00BA08D5">
        <w:rPr>
          <w:rFonts w:ascii="Times New Roman" w:hAnsi="Times New Roman" w:cs="Times New Roman"/>
          <w:sz w:val="28"/>
          <w:szCs w:val="28"/>
        </w:rPr>
        <w:t xml:space="preserve">осійської </w:t>
      </w:r>
      <w:r w:rsidR="006A2B74">
        <w:rPr>
          <w:rFonts w:ascii="Times New Roman" w:hAnsi="Times New Roman" w:cs="Times New Roman"/>
          <w:sz w:val="28"/>
          <w:szCs w:val="28"/>
        </w:rPr>
        <w:t>ф</w:t>
      </w:r>
      <w:r w:rsidRPr="00BA08D5">
        <w:rPr>
          <w:rFonts w:ascii="Times New Roman" w:hAnsi="Times New Roman" w:cs="Times New Roman"/>
          <w:sz w:val="28"/>
          <w:szCs w:val="28"/>
        </w:rPr>
        <w:t xml:space="preserve">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6A2B74">
        <w:rPr>
          <w:rFonts w:ascii="Times New Roman" w:hAnsi="Times New Roman" w:cs="Times New Roman"/>
          <w:sz w:val="28"/>
          <w:szCs w:val="28"/>
        </w:rPr>
        <w:t>р</w:t>
      </w:r>
      <w:r w:rsidRPr="00BA08D5">
        <w:rPr>
          <w:rFonts w:ascii="Times New Roman" w:hAnsi="Times New Roman" w:cs="Times New Roman"/>
          <w:sz w:val="28"/>
          <w:szCs w:val="28"/>
        </w:rPr>
        <w:t xml:space="preserve">осійської </w:t>
      </w:r>
      <w:r w:rsidR="006A2B74">
        <w:rPr>
          <w:rFonts w:ascii="Times New Roman" w:hAnsi="Times New Roman" w:cs="Times New Roman"/>
          <w:sz w:val="28"/>
          <w:szCs w:val="28"/>
        </w:rPr>
        <w:t>ф</w:t>
      </w:r>
      <w:r w:rsidRPr="00BA08D5">
        <w:rPr>
          <w:rFonts w:ascii="Times New Roman" w:hAnsi="Times New Roman" w:cs="Times New Roman"/>
          <w:sz w:val="28"/>
          <w:szCs w:val="28"/>
        </w:rPr>
        <w:t xml:space="preserve">едерації проти України», «Про правовий режим воєнного стану», Порядку виконання невідкладних робіт щодо ліквідації наслідків збройної агресії </w:t>
      </w:r>
      <w:r w:rsidR="006A2B74">
        <w:rPr>
          <w:rFonts w:ascii="Times New Roman" w:hAnsi="Times New Roman" w:cs="Times New Roman"/>
          <w:sz w:val="28"/>
          <w:szCs w:val="28"/>
        </w:rPr>
        <w:t>р</w:t>
      </w:r>
      <w:r w:rsidRPr="00BA08D5">
        <w:rPr>
          <w:rFonts w:ascii="Times New Roman" w:hAnsi="Times New Roman" w:cs="Times New Roman"/>
          <w:sz w:val="28"/>
          <w:szCs w:val="28"/>
        </w:rPr>
        <w:t xml:space="preserve">осійської </w:t>
      </w:r>
      <w:r w:rsidR="006A2B74">
        <w:rPr>
          <w:rFonts w:ascii="Times New Roman" w:hAnsi="Times New Roman" w:cs="Times New Roman"/>
          <w:sz w:val="28"/>
          <w:szCs w:val="28"/>
        </w:rPr>
        <w:t>ф</w:t>
      </w:r>
      <w:r w:rsidRPr="00BA08D5">
        <w:rPr>
          <w:rFonts w:ascii="Times New Roman" w:hAnsi="Times New Roman" w:cs="Times New Roman"/>
          <w:sz w:val="28"/>
          <w:szCs w:val="28"/>
        </w:rPr>
        <w:t>едерації, пов’язаних із пошкодженням будівель та споруд, затвердженого постановою Кабінету Міністрів України від 19.04.2022 № 473 (із змінами; далі – Порядок), Порядку проведення обстеження прийнятих в експлуатацію об’єктів будівництва, затвердженого постановою Кабінету Міністрів України від 12.04.2017 № 257 (із змінами), іншими нормативно-правовими актами та цим Положенням.</w:t>
      </w:r>
    </w:p>
    <w:p w14:paraId="0C318B47" w14:textId="77777777"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3. Матеріально-технічне забезпечення діяльності комісії здійснюється уповноваженим органом.</w:t>
      </w:r>
    </w:p>
    <w:p w14:paraId="30F03906" w14:textId="77777777" w:rsidR="008A2252" w:rsidRDefault="008A2252" w:rsidP="00A95074">
      <w:pPr>
        <w:ind w:firstLine="708"/>
        <w:jc w:val="right"/>
        <w:rPr>
          <w:rFonts w:ascii="Times New Roman" w:hAnsi="Times New Roman" w:cs="Times New Roman"/>
          <w:sz w:val="28"/>
          <w:szCs w:val="28"/>
        </w:rPr>
      </w:pPr>
    </w:p>
    <w:p w14:paraId="3E62E3E5" w14:textId="417141A5" w:rsidR="00A95074" w:rsidRDefault="00A95074" w:rsidP="00A95074">
      <w:pPr>
        <w:ind w:firstLine="708"/>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63B8EB06" w14:textId="1B37952F"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 xml:space="preserve">4. Відповідно до Закону члени Комісії є користувачами Державного реєстру майна, пошкодженого та знищеного внаслідок бойових дій, терористичних актів, диверсій, спричинених військовою агресією </w:t>
      </w:r>
      <w:r w:rsidR="006A2B74">
        <w:rPr>
          <w:rFonts w:ascii="Times New Roman" w:hAnsi="Times New Roman" w:cs="Times New Roman"/>
          <w:sz w:val="28"/>
          <w:szCs w:val="28"/>
        </w:rPr>
        <w:t>р</w:t>
      </w:r>
      <w:r w:rsidRPr="00BA08D5">
        <w:rPr>
          <w:rFonts w:ascii="Times New Roman" w:hAnsi="Times New Roman" w:cs="Times New Roman"/>
          <w:sz w:val="28"/>
          <w:szCs w:val="28"/>
        </w:rPr>
        <w:t xml:space="preserve">осійської </w:t>
      </w:r>
      <w:r w:rsidR="006A2B74">
        <w:rPr>
          <w:rFonts w:ascii="Times New Roman" w:hAnsi="Times New Roman" w:cs="Times New Roman"/>
          <w:sz w:val="28"/>
          <w:szCs w:val="28"/>
        </w:rPr>
        <w:t>ф</w:t>
      </w:r>
      <w:r w:rsidRPr="00BA08D5">
        <w:rPr>
          <w:rFonts w:ascii="Times New Roman" w:hAnsi="Times New Roman" w:cs="Times New Roman"/>
          <w:sz w:val="28"/>
          <w:szCs w:val="28"/>
        </w:rPr>
        <w:t>едерації проти України (далі – Реєстр) i виконують покладені на них функції з використанням Реєстру.</w:t>
      </w:r>
    </w:p>
    <w:p w14:paraId="481D22EA" w14:textId="77777777"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5. Обстеження пошкоджених/знищених об’єктів нерухомого майна здійснюється за рішенням уповноваженого органу шляхом комісійного обстеження, що проводиться відповідно до пункту 81 Порядку, та/або технічного обстеження, що проводиться відповідно до пункту 9 Порядку на підставі заяви фізичних та юридичних осіб до уповноваженого органу (додаток 1).</w:t>
      </w:r>
    </w:p>
    <w:p w14:paraId="20D14DC4" w14:textId="77777777" w:rsidR="00BA08D5" w:rsidRPr="00BA08D5" w:rsidRDefault="00BA08D5" w:rsidP="006A2B74">
      <w:pPr>
        <w:ind w:firstLine="708"/>
        <w:jc w:val="both"/>
        <w:rPr>
          <w:rFonts w:ascii="Times New Roman" w:hAnsi="Times New Roman" w:cs="Times New Roman"/>
          <w:sz w:val="28"/>
          <w:szCs w:val="28"/>
        </w:rPr>
      </w:pPr>
      <w:r w:rsidRPr="00BA08D5">
        <w:rPr>
          <w:rFonts w:ascii="Times New Roman" w:hAnsi="Times New Roman" w:cs="Times New Roman"/>
          <w:sz w:val="28"/>
          <w:szCs w:val="28"/>
        </w:rPr>
        <w:t>Черговість та строки виконання робіт з обстеження визначаються Комісією (з урахуванням результатів попереднього візуального огляду пошкоджених/знищених об’єктів нерухомого майна (характеру та ступеня наявних пошкоджень), а також наявних джерел i обсягів фінансування робіт з обстеження та подальшого відновлення пошкоджених об’єктів).</w:t>
      </w:r>
    </w:p>
    <w:p w14:paraId="18A11B1E" w14:textId="77777777" w:rsidR="00BA08D5" w:rsidRPr="00BA08D5" w:rsidRDefault="00BA08D5" w:rsidP="006A2B74">
      <w:pPr>
        <w:ind w:firstLine="360"/>
        <w:jc w:val="both"/>
        <w:rPr>
          <w:rFonts w:ascii="Times New Roman" w:hAnsi="Times New Roman" w:cs="Times New Roman"/>
          <w:sz w:val="28"/>
          <w:szCs w:val="28"/>
        </w:rPr>
      </w:pPr>
      <w:r w:rsidRPr="00BA08D5">
        <w:rPr>
          <w:rFonts w:ascii="Times New Roman" w:hAnsi="Times New Roman" w:cs="Times New Roman"/>
          <w:sz w:val="28"/>
          <w:szCs w:val="28"/>
        </w:rPr>
        <w:t>Першочергово комісійному/технічному обстеженню (далі – обстеження) підлягають:</w:t>
      </w:r>
    </w:p>
    <w:p w14:paraId="779A093D" w14:textId="77777777" w:rsidR="00BA08D5" w:rsidRPr="00BA08D5" w:rsidRDefault="00BA08D5" w:rsidP="006A2B74">
      <w:pPr>
        <w:numPr>
          <w:ilvl w:val="0"/>
          <w:numId w:val="1"/>
        </w:numPr>
        <w:jc w:val="both"/>
        <w:rPr>
          <w:rFonts w:ascii="Times New Roman" w:hAnsi="Times New Roman" w:cs="Times New Roman"/>
          <w:sz w:val="28"/>
          <w:szCs w:val="28"/>
        </w:rPr>
      </w:pPr>
      <w:r w:rsidRPr="00BA08D5">
        <w:rPr>
          <w:rFonts w:ascii="Times New Roman" w:hAnsi="Times New Roman" w:cs="Times New Roman"/>
          <w:sz w:val="28"/>
          <w:szCs w:val="28"/>
        </w:rPr>
        <w:t>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у тому числі такі,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w:t>
      </w:r>
    </w:p>
    <w:p w14:paraId="6B6163F7" w14:textId="77777777" w:rsidR="00BA08D5" w:rsidRPr="00BA08D5" w:rsidRDefault="00BA08D5" w:rsidP="006A2B74">
      <w:pPr>
        <w:numPr>
          <w:ilvl w:val="0"/>
          <w:numId w:val="1"/>
        </w:numPr>
        <w:jc w:val="both"/>
        <w:rPr>
          <w:rFonts w:ascii="Times New Roman" w:hAnsi="Times New Roman" w:cs="Times New Roman"/>
          <w:sz w:val="28"/>
          <w:szCs w:val="28"/>
        </w:rPr>
      </w:pPr>
      <w:r w:rsidRPr="00BA08D5">
        <w:rPr>
          <w:rFonts w:ascii="Times New Roman" w:hAnsi="Times New Roman" w:cs="Times New Roman"/>
          <w:sz w:val="28"/>
          <w:szCs w:val="28"/>
        </w:rPr>
        <w:t>пошкоджені об’єкти житлово-комунального господарства (</w:t>
      </w:r>
      <w:proofErr w:type="spellStart"/>
      <w:r w:rsidRPr="00BA08D5">
        <w:rPr>
          <w:rFonts w:ascii="Times New Roman" w:hAnsi="Times New Roman" w:cs="Times New Roman"/>
          <w:sz w:val="28"/>
          <w:szCs w:val="28"/>
        </w:rPr>
        <w:t>електро</w:t>
      </w:r>
      <w:proofErr w:type="spellEnd"/>
      <w:r w:rsidRPr="00BA08D5">
        <w:rPr>
          <w:rFonts w:ascii="Times New Roman" w:hAnsi="Times New Roman" w:cs="Times New Roman"/>
          <w:sz w:val="28"/>
          <w:szCs w:val="28"/>
        </w:rPr>
        <w:t>-, газо-, теплопостачання, водопостачання та водовідведення, а також їх мережі);</w:t>
      </w:r>
    </w:p>
    <w:p w14:paraId="1244EFD9" w14:textId="77777777" w:rsidR="00BA08D5" w:rsidRPr="00BA08D5" w:rsidRDefault="00BA08D5" w:rsidP="006A2B74">
      <w:pPr>
        <w:numPr>
          <w:ilvl w:val="0"/>
          <w:numId w:val="1"/>
        </w:numPr>
        <w:jc w:val="both"/>
        <w:rPr>
          <w:rFonts w:ascii="Times New Roman" w:hAnsi="Times New Roman" w:cs="Times New Roman"/>
          <w:sz w:val="28"/>
          <w:szCs w:val="28"/>
        </w:rPr>
      </w:pPr>
      <w:r w:rsidRPr="00BA08D5">
        <w:rPr>
          <w:rFonts w:ascii="Times New Roman" w:hAnsi="Times New Roman" w:cs="Times New Roman"/>
          <w:sz w:val="28"/>
          <w:szCs w:val="28"/>
        </w:rPr>
        <w:t>пошкоджені об’єкти житлового фонду, а саме багатоквартирні житлові будинки, гуртожитки, інше.</w:t>
      </w:r>
    </w:p>
    <w:p w14:paraId="79B207B5" w14:textId="4C0453E1" w:rsidR="00BA08D5" w:rsidRPr="00BA08D5" w:rsidRDefault="00BA08D5" w:rsidP="006A2B74">
      <w:pPr>
        <w:ind w:firstLine="360"/>
        <w:jc w:val="both"/>
        <w:rPr>
          <w:rFonts w:ascii="Times New Roman" w:hAnsi="Times New Roman" w:cs="Times New Roman"/>
          <w:sz w:val="28"/>
          <w:szCs w:val="28"/>
        </w:rPr>
      </w:pPr>
      <w:r w:rsidRPr="00BA08D5">
        <w:rPr>
          <w:rFonts w:ascii="Times New Roman" w:hAnsi="Times New Roman" w:cs="Times New Roman"/>
          <w:sz w:val="28"/>
          <w:szCs w:val="28"/>
        </w:rPr>
        <w:t xml:space="preserve">6. За результатами комісійного обстеження складається акт обстеження та фіксації пошкодження або знищення об’єкта нерухомого майна внаслідок бойових дій, терористичних актів, диверсій, спричинених військовою агресією російської федерації на території </w:t>
      </w:r>
      <w:r w:rsidR="006A2B74">
        <w:rPr>
          <w:rFonts w:ascii="Times New Roman" w:hAnsi="Times New Roman" w:cs="Times New Roman"/>
          <w:sz w:val="28"/>
          <w:szCs w:val="28"/>
        </w:rPr>
        <w:t xml:space="preserve">Самарівської міської </w:t>
      </w:r>
      <w:r w:rsidRPr="00BA08D5">
        <w:rPr>
          <w:rFonts w:ascii="Times New Roman" w:hAnsi="Times New Roman" w:cs="Times New Roman"/>
          <w:sz w:val="28"/>
          <w:szCs w:val="28"/>
        </w:rPr>
        <w:t>територіальної громади (далі – Акт обстеження) згідно з додатком 2, у якому зазначається:</w:t>
      </w:r>
    </w:p>
    <w:p w14:paraId="3DDEAD94" w14:textId="77777777"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інформація про уповноважений орган, який утворив Комісію, склад Комісії та рішення щодо утворення, дата обстеження;</w:t>
      </w:r>
    </w:p>
    <w:p w14:paraId="22B5E64D" w14:textId="77777777"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інформація щодо форми власності та власника (управителя) пошкодженого об’єкта (за наявності);</w:t>
      </w:r>
    </w:p>
    <w:p w14:paraId="3750E227" w14:textId="77777777"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інформація про пошкоджений об’єкт – назва, адреса, загальна площа, кількість поверхів, секцій тощо;</w:t>
      </w:r>
    </w:p>
    <w:p w14:paraId="4030BE80" w14:textId="5BD3505E" w:rsidR="00A95074" w:rsidRDefault="00A95074" w:rsidP="00A95074">
      <w:pPr>
        <w:ind w:left="720"/>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3500C544" w14:textId="526D24FC"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інформація щодо обсягу та ймовірних причин пошкоджень (якщо можливо визначити);</w:t>
      </w:r>
    </w:p>
    <w:p w14:paraId="799C8609" w14:textId="77777777"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інформація щодо виконаних на дату обстеження ремонтно-відновлювальних робіт на об’єкті;</w:t>
      </w:r>
    </w:p>
    <w:p w14:paraId="04CEFA4A" w14:textId="77777777" w:rsidR="00BA08D5" w:rsidRPr="00BA08D5" w:rsidRDefault="00BA08D5" w:rsidP="006A2B74">
      <w:pPr>
        <w:numPr>
          <w:ilvl w:val="0"/>
          <w:numId w:val="2"/>
        </w:numPr>
        <w:jc w:val="both"/>
        <w:rPr>
          <w:rFonts w:ascii="Times New Roman" w:hAnsi="Times New Roman" w:cs="Times New Roman"/>
          <w:sz w:val="28"/>
          <w:szCs w:val="28"/>
        </w:rPr>
      </w:pPr>
      <w:r w:rsidRPr="00BA08D5">
        <w:rPr>
          <w:rFonts w:ascii="Times New Roman" w:hAnsi="Times New Roman" w:cs="Times New Roman"/>
          <w:sz w:val="28"/>
          <w:szCs w:val="28"/>
        </w:rPr>
        <w:t>висновки щодо необхідності проведення технічного обстеження відповідно до пункту 9 Порядку.</w:t>
      </w:r>
    </w:p>
    <w:p w14:paraId="13649578" w14:textId="77777777" w:rsidR="00BA08D5" w:rsidRPr="00BA08D5" w:rsidRDefault="00BA08D5" w:rsidP="00322A7E">
      <w:pPr>
        <w:ind w:firstLine="360"/>
        <w:jc w:val="both"/>
        <w:rPr>
          <w:rFonts w:ascii="Times New Roman" w:hAnsi="Times New Roman" w:cs="Times New Roman"/>
          <w:sz w:val="28"/>
          <w:szCs w:val="28"/>
        </w:rPr>
      </w:pPr>
      <w:r w:rsidRPr="00BA08D5">
        <w:rPr>
          <w:rFonts w:ascii="Times New Roman" w:hAnsi="Times New Roman" w:cs="Times New Roman"/>
          <w:sz w:val="28"/>
          <w:szCs w:val="28"/>
        </w:rPr>
        <w:t>До Акта обстеження обов’язково додаються результати фотофіксації об’єкта, що свідчать про характер та обсяги руйнувань.</w:t>
      </w:r>
    </w:p>
    <w:p w14:paraId="14C6D2FF"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7. Після створення відповідного функціоналу Комісія складає та підписує Акти обстеження та формує відомості в електронній формі за допомогою засобів Єдиного державного вебпорталу електронних послуг (далі – Портал Дія).</w:t>
      </w:r>
    </w:p>
    <w:p w14:paraId="2A992F2B"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Акти обстеження передаються держателю Реєстру протягом місяця з дати його створення. Уповноважений орган письмово повідомляє власника (управителя) про результати комісійного обстеження шляхом надсилання копії комісійного Акта протягом трьох календарних днів з дня складання такого Акта a6o шляхом надсилання засобами Порталу Дія.</w:t>
      </w:r>
    </w:p>
    <w:p w14:paraId="51B356BE"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У випадках, коли на момент проведення комісійного обстеження інформація щодо власника (управителя) пошкодженого об'єкта відсутня a6o місцезнаходження власника (управителя) невідомо, уповноважений орган надає доступ до Акта обстеження на вимогу.</w:t>
      </w:r>
    </w:p>
    <w:p w14:paraId="681393DC"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8. Роботи з технічного обстеження пошкоджених об’єктів виконуються відповідно до Порядку проведення обстеження прийнятих в експлуатацію об’єктів будівництва, затвердженого постановою Кабінету Міністрів України від 12.04.2017 № 257 (із змінами).</w:t>
      </w:r>
    </w:p>
    <w:p w14:paraId="521C3AC8"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Проведення обстеження пошкодженого об’єкта забезпечується відповідним власником a6o управителем, уповноваженим органом шляхом залучення фахівців, що мають відповідну кваліфікацію, а саме: відповідальних виконавців окремих видів робіт (послуг), пов’язаних із створенням об’єктів архітектури, які пройшли професійну атестацію та мають кваліфікаційний сертифікат на право виконання робіт з обстеження у будівництві об’єктів класу наслідків (відповідальності), що визначені кваліфікаційними вимогами (далі – виконавці), a6o шляхом залучення підприємств, установ та організацій, у складі яких є такі виконавці.</w:t>
      </w:r>
    </w:p>
    <w:p w14:paraId="7DF4A6C9" w14:textId="77777777" w:rsidR="00A95074"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 xml:space="preserve">9. У разі виявлення під час проведення обстеження будівельних конструкцій, інженерних мереж i систем дефектів i пошкоджень, що можуть призвести до різкого зниження несучої здатності або обвалення окремих конструкцій, втрати стійкості об’єкта, а також вплинути на роботу устаткування, i таких, що створюють загрозу життю та здоров’ю людей, фахівець з технічного обстеження, </w:t>
      </w:r>
    </w:p>
    <w:p w14:paraId="3AC21AB3" w14:textId="6D2B64B9" w:rsidR="00A95074" w:rsidRDefault="00A95074" w:rsidP="00A95074">
      <w:pPr>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2007FF06" w14:textId="2DAF57A5" w:rsidR="00BA08D5" w:rsidRPr="00BA08D5" w:rsidRDefault="00BA08D5" w:rsidP="00A95074">
      <w:pPr>
        <w:jc w:val="both"/>
        <w:rPr>
          <w:rFonts w:ascii="Times New Roman" w:hAnsi="Times New Roman" w:cs="Times New Roman"/>
          <w:sz w:val="28"/>
          <w:szCs w:val="28"/>
        </w:rPr>
      </w:pPr>
      <w:r w:rsidRPr="00BA08D5">
        <w:rPr>
          <w:rFonts w:ascii="Times New Roman" w:hAnsi="Times New Roman" w:cs="Times New Roman"/>
          <w:sz w:val="28"/>
          <w:szCs w:val="28"/>
        </w:rPr>
        <w:t>який має відповідну кваліфікацію (сертифікат), присутній при проведенні обстеження невідкладно письмово інформує про це уповноважений орган.</w:t>
      </w:r>
    </w:p>
    <w:p w14:paraId="6DCF4006"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При цьому уповноважений орган зобов’язаний вжити заходів щодо забезпечення безпеки населення, яке може перебувати в зоні можливого обвалення будівельних конструкцій, будівель та споруд.</w:t>
      </w:r>
    </w:p>
    <w:p w14:paraId="42D824E2"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За результатами технічного обстеження пошкоджених об’єктів виконавцем робіт з обстеження складається звіт з технічного обстеження із рекомендаціями щодо подальшої експлуатації об’єкта обстеження відповідно до пункту 81 Порядку. До зазначеного звіту також додається акт технічного обстеження, що повинен містити, зокрема інформацію щодо визначеної за результатами обстеження категорії пошкоджень об’єкта (відповідно до кількісних та якісних характеристик пошкоджень):</w:t>
      </w:r>
    </w:p>
    <w:p w14:paraId="790BD1EF" w14:textId="77777777" w:rsidR="00BA08D5" w:rsidRPr="00BA08D5" w:rsidRDefault="00BA08D5" w:rsidP="006A2B74">
      <w:pPr>
        <w:numPr>
          <w:ilvl w:val="0"/>
          <w:numId w:val="3"/>
        </w:numPr>
        <w:jc w:val="both"/>
        <w:rPr>
          <w:rFonts w:ascii="Times New Roman" w:hAnsi="Times New Roman" w:cs="Times New Roman"/>
          <w:sz w:val="28"/>
          <w:szCs w:val="28"/>
        </w:rPr>
      </w:pPr>
      <w:r w:rsidRPr="00BA08D5">
        <w:rPr>
          <w:rFonts w:ascii="Times New Roman" w:hAnsi="Times New Roman" w:cs="Times New Roman"/>
          <w:sz w:val="28"/>
          <w:szCs w:val="28"/>
        </w:rPr>
        <w:t>наявні незначні пошкодження несучих та огороджувальних конструкцій, але без порушення вимог щодо механічного опору та стійкості за граничним станом першої та другої групи, – рекомендовано виконання робіт з відновлення шляхом ремонту, в тому числі капітального ремонту;</w:t>
      </w:r>
    </w:p>
    <w:p w14:paraId="5581A3E0" w14:textId="77777777" w:rsidR="00BA08D5" w:rsidRPr="00BA08D5" w:rsidRDefault="00BA08D5" w:rsidP="006A2B74">
      <w:pPr>
        <w:numPr>
          <w:ilvl w:val="0"/>
          <w:numId w:val="3"/>
        </w:numPr>
        <w:jc w:val="both"/>
        <w:rPr>
          <w:rFonts w:ascii="Times New Roman" w:hAnsi="Times New Roman" w:cs="Times New Roman"/>
          <w:sz w:val="28"/>
          <w:szCs w:val="28"/>
        </w:rPr>
      </w:pPr>
      <w:r w:rsidRPr="00BA08D5">
        <w:rPr>
          <w:rFonts w:ascii="Times New Roman" w:hAnsi="Times New Roman" w:cs="Times New Roman"/>
          <w:sz w:val="28"/>
          <w:szCs w:val="28"/>
        </w:rPr>
        <w:t>наявні пошкодження несучих та огороджувальних конструкцій, ступінь та характер яких свідчить про необхідність виконання робіт щодо часткового демонтажу частин об’єкта або його часткового демонтажу частин об’єкта або його окремих конструкцій, підсилення об’єкта або його окремих несучих та огороджувальних конструкцій, – рекомендовано виконання робіт з відновлення шляхом капітального ремонту, реконструкції;</w:t>
      </w:r>
    </w:p>
    <w:p w14:paraId="6978B17F" w14:textId="77777777" w:rsidR="00BA08D5" w:rsidRPr="00BA08D5" w:rsidRDefault="00BA08D5" w:rsidP="006A2B74">
      <w:pPr>
        <w:numPr>
          <w:ilvl w:val="0"/>
          <w:numId w:val="3"/>
        </w:numPr>
        <w:jc w:val="both"/>
        <w:rPr>
          <w:rFonts w:ascii="Times New Roman" w:hAnsi="Times New Roman" w:cs="Times New Roman"/>
          <w:sz w:val="28"/>
          <w:szCs w:val="28"/>
        </w:rPr>
      </w:pPr>
      <w:r w:rsidRPr="00BA08D5">
        <w:rPr>
          <w:rFonts w:ascii="Times New Roman" w:hAnsi="Times New Roman" w:cs="Times New Roman"/>
          <w:sz w:val="28"/>
          <w:szCs w:val="28"/>
        </w:rPr>
        <w:t>об’єкти непридатні для використання за цільовим призначенням, повністю втратили свою економічну цінність, наявні пошкодження несучих та огороджувальних конструкцій, ступінь та характер яких свідчить про небезпеку аварійного обвалення об’єкта (зруйновані об’єкти), – рекомендовано виконання невідкладних робіт щодо демонтажу (ліквідації) об’єкта.</w:t>
      </w:r>
    </w:p>
    <w:p w14:paraId="563E4F45" w14:textId="77777777" w:rsidR="00BA08D5" w:rsidRPr="00BA08D5"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У разі виконання додаткових робіт з технічного обстеження об’єктів з метою прийняття рішення про можливість подальшої експлуатації та розроблення заходів із відновлення на замовлення власника (управителя) пошкодженого об’єкта про початок робіт з такого обстеження замовник письмово повідомляє уповноважений орган, а після проведення обстеження безоплатно надає уповноваженому органу один примірник звіту технічного обстеження об’єкта.</w:t>
      </w:r>
    </w:p>
    <w:p w14:paraId="769BF90C" w14:textId="77777777" w:rsidR="00A95074" w:rsidRDefault="00BA08D5" w:rsidP="00313976">
      <w:pPr>
        <w:ind w:firstLine="360"/>
        <w:jc w:val="both"/>
        <w:rPr>
          <w:rFonts w:ascii="Times New Roman" w:hAnsi="Times New Roman" w:cs="Times New Roman"/>
          <w:sz w:val="28"/>
          <w:szCs w:val="28"/>
        </w:rPr>
      </w:pPr>
      <w:r w:rsidRPr="00BA08D5">
        <w:rPr>
          <w:rFonts w:ascii="Times New Roman" w:hAnsi="Times New Roman" w:cs="Times New Roman"/>
          <w:sz w:val="28"/>
          <w:szCs w:val="28"/>
        </w:rPr>
        <w:t xml:space="preserve">10. Уповноважений орган розглядає Акти обстеження, звіти та акти технічного обстеження, на підставі яких з метою вжиття заходів щодо забезпечення техногенної безпеки складає та подає на розгляд </w:t>
      </w:r>
      <w:r w:rsidR="00C42E3B">
        <w:rPr>
          <w:rFonts w:ascii="Times New Roman" w:hAnsi="Times New Roman" w:cs="Times New Roman"/>
          <w:sz w:val="28"/>
          <w:szCs w:val="28"/>
        </w:rPr>
        <w:t xml:space="preserve">Самарівської </w:t>
      </w:r>
    </w:p>
    <w:p w14:paraId="7D73C13D" w14:textId="77777777" w:rsidR="00A95074" w:rsidRDefault="00A95074" w:rsidP="00A95074">
      <w:pPr>
        <w:jc w:val="both"/>
        <w:rPr>
          <w:rFonts w:ascii="Times New Roman" w:hAnsi="Times New Roman" w:cs="Times New Roman"/>
          <w:sz w:val="28"/>
          <w:szCs w:val="28"/>
        </w:rPr>
      </w:pPr>
    </w:p>
    <w:p w14:paraId="2F6783E9" w14:textId="5327B1AE" w:rsidR="00A95074" w:rsidRDefault="00A95074" w:rsidP="00A95074">
      <w:pPr>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2F73E6C1" w14:textId="5CC93E4A" w:rsidR="00BA08D5" w:rsidRPr="00BA08D5" w:rsidRDefault="00C42E3B" w:rsidP="00A95074">
      <w:pPr>
        <w:jc w:val="both"/>
        <w:rPr>
          <w:rFonts w:ascii="Times New Roman" w:hAnsi="Times New Roman" w:cs="Times New Roman"/>
          <w:sz w:val="28"/>
          <w:szCs w:val="28"/>
        </w:rPr>
      </w:pPr>
      <w:r>
        <w:rPr>
          <w:rFonts w:ascii="Times New Roman" w:hAnsi="Times New Roman" w:cs="Times New Roman"/>
          <w:sz w:val="28"/>
          <w:szCs w:val="28"/>
        </w:rPr>
        <w:t xml:space="preserve">місцевої </w:t>
      </w:r>
      <w:r w:rsidR="00BA08D5" w:rsidRPr="00BA08D5">
        <w:rPr>
          <w:rFonts w:ascii="Times New Roman" w:hAnsi="Times New Roman" w:cs="Times New Roman"/>
          <w:sz w:val="28"/>
          <w:szCs w:val="28"/>
        </w:rPr>
        <w:t>комісії з питань техногенно-екологічної безпеки та надзвичайних ситуацій відповідну інформацію.</w:t>
      </w:r>
    </w:p>
    <w:p w14:paraId="0C68480B"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11. Комісія має право:</w:t>
      </w:r>
    </w:p>
    <w:p w14:paraId="17A07DE1"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проводити комісійне обстеження та фіксацію пошкодження або знищення об’єктів нерухомого майна;</w:t>
      </w:r>
    </w:p>
    <w:p w14:paraId="0309D6D7"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складати Акти обстеження об’єкта та формувати відомості в електронній формі за допомогою засобів Порталу Дія;</w:t>
      </w:r>
    </w:p>
    <w:p w14:paraId="2B83AF21"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проводити засідання Комісії, наради, інші заходи та вирішувати питання, що належать до її компетенції;</w:t>
      </w:r>
    </w:p>
    <w:p w14:paraId="75E2413B" w14:textId="13EA89BF"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w:t>
      </w:r>
      <w:r w:rsidR="00C42E3B">
        <w:rPr>
          <w:rFonts w:ascii="Times New Roman" w:hAnsi="Times New Roman" w:cs="Times New Roman"/>
          <w:sz w:val="28"/>
          <w:szCs w:val="28"/>
        </w:rPr>
        <w:t>в</w:t>
      </w:r>
      <w:r w:rsidRPr="00BA08D5">
        <w:rPr>
          <w:rFonts w:ascii="Times New Roman" w:hAnsi="Times New Roman" w:cs="Times New Roman"/>
          <w:sz w:val="28"/>
          <w:szCs w:val="28"/>
        </w:rPr>
        <w:t xml:space="preserve">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03ED66C7"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витребувати від заявника оригінали документів відповідно до переліку та обсягу відомостей, які визначені Законом та які відсутні в Реєстрі;</w:t>
      </w:r>
    </w:p>
    <w:p w14:paraId="458C9AF6"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3E21B1D3"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витребувати від державних органів, органів місцевого самоврядування, підприємств, установ, організацій усіх форм власності документи та/або інформацію у разі відсутності таких документів та/або інформації в Реєстрі;</w:t>
      </w:r>
    </w:p>
    <w:p w14:paraId="2DAFB90E" w14:textId="77777777" w:rsidR="00BA08D5" w:rsidRPr="00BA08D5" w:rsidRDefault="00BA08D5" w:rsidP="006A2B74">
      <w:pPr>
        <w:numPr>
          <w:ilvl w:val="0"/>
          <w:numId w:val="4"/>
        </w:numPr>
        <w:jc w:val="both"/>
        <w:rPr>
          <w:rFonts w:ascii="Times New Roman" w:hAnsi="Times New Roman" w:cs="Times New Roman"/>
          <w:sz w:val="28"/>
          <w:szCs w:val="28"/>
        </w:rPr>
      </w:pPr>
      <w:r w:rsidRPr="00BA08D5">
        <w:rPr>
          <w:rFonts w:ascii="Times New Roman" w:hAnsi="Times New Roman" w:cs="Times New Roman"/>
          <w:sz w:val="28"/>
          <w:szCs w:val="28"/>
        </w:rPr>
        <w:t>утворювати для виконання покладених на неї завдань тимчасові робочі групи (у разі потреби).</w:t>
      </w:r>
    </w:p>
    <w:p w14:paraId="495B19EA"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До участі в засіданні Комісії не допускаються члени Комісії за наявності у них потенційного, реального конфлікту інтересів. У разі виникнення потенційного або наявного конфлікту інтересів члени Комісії повинні повідомити про це у письмовій формі голову Комісії в одноденний термін у довільній формі.</w:t>
      </w:r>
    </w:p>
    <w:p w14:paraId="46FDF8F4"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Діяльність членів Комісії здійснюється на безоплатній основі.</w:t>
      </w:r>
    </w:p>
    <w:p w14:paraId="18448568"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12. Голова Комісії:</w:t>
      </w:r>
    </w:p>
    <w:p w14:paraId="17BE9551"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здійснює керівництво діяльності Комісії;</w:t>
      </w:r>
    </w:p>
    <w:p w14:paraId="535B58AF" w14:textId="7E33867D" w:rsidR="00A95074" w:rsidRDefault="00A95074" w:rsidP="00A95074">
      <w:pPr>
        <w:ind w:left="720"/>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0572F030" w14:textId="63AF3399"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видає доручення, обов’язкові для виконання членами Комісії, розподіляє обов’язки між членами Комісії;</w:t>
      </w:r>
    </w:p>
    <w:p w14:paraId="257517EA"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скликає та головує на засіданнях Комісії;</w:t>
      </w:r>
    </w:p>
    <w:p w14:paraId="18232182"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безпосередньо бере участь у прийнятті рішень Комісією;</w:t>
      </w:r>
    </w:p>
    <w:p w14:paraId="16C9463B"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підписує Акти обстеження, рішення та протоколи засідання Комісії, інші документи, підготовлені Комісією;</w:t>
      </w:r>
    </w:p>
    <w:p w14:paraId="4297FC48"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вносить пропозиції щодо зміни складу Комісії;</w:t>
      </w:r>
    </w:p>
    <w:p w14:paraId="5BB62E7F" w14:textId="77777777" w:rsidR="00BA08D5" w:rsidRPr="00BA08D5" w:rsidRDefault="00BA08D5" w:rsidP="006A2B74">
      <w:pPr>
        <w:numPr>
          <w:ilvl w:val="0"/>
          <w:numId w:val="5"/>
        </w:numPr>
        <w:jc w:val="both"/>
        <w:rPr>
          <w:rFonts w:ascii="Times New Roman" w:hAnsi="Times New Roman" w:cs="Times New Roman"/>
          <w:sz w:val="28"/>
          <w:szCs w:val="28"/>
        </w:rPr>
      </w:pPr>
      <w:r w:rsidRPr="00BA08D5">
        <w:rPr>
          <w:rFonts w:ascii="Times New Roman" w:hAnsi="Times New Roman" w:cs="Times New Roman"/>
          <w:sz w:val="28"/>
          <w:szCs w:val="28"/>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оцінювачів, суб'єктів оціночної діяльності, виконавці в окремих видів робіт (послуг), пов’язаних із створенням об’єктів архітектури, представників міжнародних га громадських організацій за їх згодою.</w:t>
      </w:r>
    </w:p>
    <w:p w14:paraId="77229DE4"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13. Заступник голови Комісії бере участь у роботі Комісії, а у разі відсутності голови Комісії виконує його обов’язки.</w:t>
      </w:r>
    </w:p>
    <w:p w14:paraId="06103947"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14.Секретар Комісії:</w:t>
      </w:r>
    </w:p>
    <w:p w14:paraId="37721F9A"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здійснює організаційне забезпечення роботи Комісії;</w:t>
      </w:r>
    </w:p>
    <w:p w14:paraId="30332360" w14:textId="27B3309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4E0D7D7"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бере участь у роботі Комісії;</w:t>
      </w:r>
    </w:p>
    <w:p w14:paraId="30C53543"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контролює своєчасність надання документів i матеріалів, що подаються на розгляд Комісії;</w:t>
      </w:r>
    </w:p>
    <w:p w14:paraId="1899233C"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веде та підписує протоколи засідань Комісії;</w:t>
      </w:r>
    </w:p>
    <w:p w14:paraId="45E96ABF"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готує рішення Комісії для затвердження уповноваженим органом;</w:t>
      </w:r>
    </w:p>
    <w:p w14:paraId="26B0F2D6" w14:textId="77777777" w:rsidR="00BA08D5" w:rsidRPr="00BA08D5" w:rsidRDefault="00BA08D5" w:rsidP="006A2B74">
      <w:pPr>
        <w:numPr>
          <w:ilvl w:val="0"/>
          <w:numId w:val="6"/>
        </w:numPr>
        <w:jc w:val="both"/>
        <w:rPr>
          <w:rFonts w:ascii="Times New Roman" w:hAnsi="Times New Roman" w:cs="Times New Roman"/>
          <w:sz w:val="28"/>
          <w:szCs w:val="28"/>
        </w:rPr>
      </w:pPr>
      <w:r w:rsidRPr="00BA08D5">
        <w:rPr>
          <w:rFonts w:ascii="Times New Roman" w:hAnsi="Times New Roman" w:cs="Times New Roman"/>
          <w:sz w:val="28"/>
          <w:szCs w:val="28"/>
        </w:rPr>
        <w:t>виконує інші доручення голови Комісії.</w:t>
      </w:r>
    </w:p>
    <w:p w14:paraId="6D60C039"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15. Члени Комісії:</w:t>
      </w:r>
    </w:p>
    <w:p w14:paraId="33BB4BA9"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беруть участь у проведенні комісійного обстеження та фіксації пошкодження або знищення об’єктів нерухомого майна та складанні Акту обстеження;</w:t>
      </w:r>
    </w:p>
    <w:p w14:paraId="33525D19"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беруть участь у засіданнях Комісії;</w:t>
      </w:r>
    </w:p>
    <w:p w14:paraId="79CA6597"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беруть участь в голосуванні щодо прийняття рішень Комісії;</w:t>
      </w:r>
    </w:p>
    <w:p w14:paraId="64A84611"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виконують доручення голови Комісії з підготовки та розгляду матеріалів до засідань;</w:t>
      </w:r>
    </w:p>
    <w:p w14:paraId="67F14452" w14:textId="17C788F7" w:rsidR="00A95074" w:rsidRDefault="00A95074" w:rsidP="00A95074">
      <w:pPr>
        <w:ind w:left="720"/>
        <w:jc w:val="right"/>
        <w:rPr>
          <w:rFonts w:ascii="Times New Roman" w:hAnsi="Times New Roman" w:cs="Times New Roman"/>
          <w:sz w:val="28"/>
          <w:szCs w:val="28"/>
        </w:rPr>
      </w:pPr>
      <w:r w:rsidRPr="00A95074">
        <w:rPr>
          <w:rFonts w:ascii="Times New Roman" w:hAnsi="Times New Roman" w:cs="Times New Roman"/>
          <w:sz w:val="28"/>
          <w:szCs w:val="28"/>
        </w:rPr>
        <w:t>Продовження Додатку 2</w:t>
      </w:r>
    </w:p>
    <w:p w14:paraId="2694EFE4" w14:textId="162015CE"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вивчають документи та матеріали, що подаються на розгляд Комісії;</w:t>
      </w:r>
    </w:p>
    <w:p w14:paraId="3AC3BF04"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повідомляють Комісії про наявність конфлікту інтересів з одержувачем компенсації i не беруть участі у розгляді, підготовці та прийняті рішень Комісією у разі наявності такого конфлікту;</w:t>
      </w:r>
    </w:p>
    <w:p w14:paraId="0283D758"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підписують Акти обстеження, протоколи засідань та рішення Комісії;</w:t>
      </w:r>
    </w:p>
    <w:p w14:paraId="16E90B1C" w14:textId="77777777" w:rsidR="00BA08D5" w:rsidRPr="00BA08D5" w:rsidRDefault="00BA08D5" w:rsidP="006A2B74">
      <w:pPr>
        <w:numPr>
          <w:ilvl w:val="0"/>
          <w:numId w:val="7"/>
        </w:numPr>
        <w:jc w:val="both"/>
        <w:rPr>
          <w:rFonts w:ascii="Times New Roman" w:hAnsi="Times New Roman" w:cs="Times New Roman"/>
          <w:sz w:val="28"/>
          <w:szCs w:val="28"/>
        </w:rPr>
      </w:pPr>
      <w:r w:rsidRPr="00BA08D5">
        <w:rPr>
          <w:rFonts w:ascii="Times New Roman" w:hAnsi="Times New Roman" w:cs="Times New Roman"/>
          <w:sz w:val="28"/>
          <w:szCs w:val="28"/>
        </w:rPr>
        <w:t>виконують інші доручення голови Комісії.</w:t>
      </w:r>
    </w:p>
    <w:p w14:paraId="055BF73C" w14:textId="77777777" w:rsidR="00BA08D5" w:rsidRP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34287CE8" w14:textId="77777777" w:rsidR="00BA08D5" w:rsidRDefault="00BA08D5" w:rsidP="00C42E3B">
      <w:pPr>
        <w:ind w:firstLine="360"/>
        <w:jc w:val="both"/>
        <w:rPr>
          <w:rFonts w:ascii="Times New Roman" w:hAnsi="Times New Roman" w:cs="Times New Roman"/>
          <w:sz w:val="28"/>
          <w:szCs w:val="28"/>
        </w:rPr>
      </w:pPr>
      <w:r w:rsidRPr="00BA08D5">
        <w:rPr>
          <w:rFonts w:ascii="Times New Roman" w:hAnsi="Times New Roman" w:cs="Times New Roman"/>
          <w:sz w:val="28"/>
          <w:szCs w:val="28"/>
        </w:rPr>
        <w:t>Члени Комісії, залучені за згодою, виконують свої обов’язки на громадських засадах (безоплатно).</w:t>
      </w:r>
    </w:p>
    <w:p w14:paraId="16D17395" w14:textId="77777777" w:rsidR="00C42E3B" w:rsidRDefault="00C42E3B" w:rsidP="00C42E3B">
      <w:pPr>
        <w:jc w:val="both"/>
        <w:rPr>
          <w:rFonts w:ascii="Times New Roman" w:hAnsi="Times New Roman" w:cs="Times New Roman"/>
          <w:sz w:val="28"/>
          <w:szCs w:val="28"/>
        </w:rPr>
      </w:pPr>
    </w:p>
    <w:p w14:paraId="05A62670" w14:textId="77777777" w:rsidR="00C42E3B" w:rsidRDefault="00C42E3B" w:rsidP="00C42E3B">
      <w:pPr>
        <w:jc w:val="both"/>
        <w:rPr>
          <w:rFonts w:ascii="Times New Roman" w:hAnsi="Times New Roman" w:cs="Times New Roman"/>
          <w:sz w:val="28"/>
          <w:szCs w:val="28"/>
        </w:rPr>
      </w:pPr>
    </w:p>
    <w:p w14:paraId="4953F7B0" w14:textId="77777777" w:rsidR="00C42E3B" w:rsidRDefault="00C42E3B" w:rsidP="00C42E3B">
      <w:pPr>
        <w:jc w:val="both"/>
        <w:rPr>
          <w:rFonts w:ascii="Times New Roman" w:hAnsi="Times New Roman" w:cs="Times New Roman"/>
          <w:sz w:val="28"/>
          <w:szCs w:val="28"/>
        </w:rPr>
      </w:pPr>
    </w:p>
    <w:p w14:paraId="240009C7" w14:textId="77777777" w:rsidR="00C42E3B" w:rsidRDefault="00C42E3B" w:rsidP="00C42E3B">
      <w:pPr>
        <w:jc w:val="both"/>
        <w:rPr>
          <w:rFonts w:ascii="Times New Roman" w:hAnsi="Times New Roman" w:cs="Times New Roman"/>
          <w:sz w:val="28"/>
          <w:szCs w:val="28"/>
        </w:rPr>
      </w:pPr>
    </w:p>
    <w:p w14:paraId="4DDB18A6" w14:textId="31778A4F" w:rsidR="00C42E3B" w:rsidRDefault="00A95074" w:rsidP="00C42E3B">
      <w:pPr>
        <w:jc w:val="both"/>
        <w:rPr>
          <w:rFonts w:ascii="Times New Roman" w:hAnsi="Times New Roman" w:cs="Times New Roman"/>
          <w:sz w:val="28"/>
          <w:szCs w:val="28"/>
        </w:rPr>
      </w:pPr>
      <w:r>
        <w:rPr>
          <w:rFonts w:ascii="Times New Roman" w:hAnsi="Times New Roman" w:cs="Times New Roman"/>
          <w:sz w:val="28"/>
          <w:szCs w:val="28"/>
        </w:rPr>
        <w:t>Керуючий справами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Яків КЛИМЕНОВ</w:t>
      </w:r>
    </w:p>
    <w:p w14:paraId="297E3ABF" w14:textId="77777777" w:rsidR="00A95074" w:rsidRDefault="00A95074" w:rsidP="00C42E3B">
      <w:pPr>
        <w:jc w:val="both"/>
        <w:rPr>
          <w:rFonts w:ascii="Times New Roman" w:hAnsi="Times New Roman" w:cs="Times New Roman"/>
          <w:sz w:val="28"/>
          <w:szCs w:val="28"/>
        </w:rPr>
      </w:pPr>
    </w:p>
    <w:p w14:paraId="2746A513" w14:textId="77777777" w:rsidR="00A95074" w:rsidRDefault="00A95074" w:rsidP="00C42E3B">
      <w:pPr>
        <w:jc w:val="both"/>
        <w:rPr>
          <w:rFonts w:ascii="Times New Roman" w:hAnsi="Times New Roman" w:cs="Times New Roman"/>
          <w:sz w:val="28"/>
          <w:szCs w:val="28"/>
        </w:rPr>
      </w:pPr>
    </w:p>
    <w:p w14:paraId="2C631DBC" w14:textId="0179C288" w:rsidR="00A95074" w:rsidRPr="00BA08D5" w:rsidRDefault="00A95074" w:rsidP="00C42E3B">
      <w:pPr>
        <w:jc w:val="both"/>
        <w:rPr>
          <w:rFonts w:ascii="Times New Roman" w:hAnsi="Times New Roman" w:cs="Times New Roman"/>
          <w:sz w:val="28"/>
          <w:szCs w:val="28"/>
        </w:rPr>
      </w:pPr>
      <w:r>
        <w:rPr>
          <w:rFonts w:ascii="Times New Roman" w:hAnsi="Times New Roman" w:cs="Times New Roman"/>
          <w:sz w:val="28"/>
          <w:szCs w:val="28"/>
        </w:rPr>
        <w:t xml:space="preserve">Перший заступник міського голови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Тарас ЗДРЕНИК</w:t>
      </w:r>
    </w:p>
    <w:p w14:paraId="3667ED0C" w14:textId="77777777" w:rsidR="00E13382" w:rsidRDefault="00E13382" w:rsidP="006A2B74">
      <w:pPr>
        <w:jc w:val="both"/>
        <w:rPr>
          <w:rFonts w:ascii="Times New Roman" w:hAnsi="Times New Roman" w:cs="Times New Roman"/>
          <w:sz w:val="28"/>
          <w:szCs w:val="28"/>
        </w:rPr>
      </w:pPr>
    </w:p>
    <w:p w14:paraId="27B1E1D8" w14:textId="77777777" w:rsidR="008A2252" w:rsidRDefault="008A2252" w:rsidP="006A2B74">
      <w:pPr>
        <w:jc w:val="both"/>
        <w:rPr>
          <w:rFonts w:ascii="Times New Roman" w:hAnsi="Times New Roman" w:cs="Times New Roman"/>
          <w:sz w:val="28"/>
          <w:szCs w:val="28"/>
        </w:rPr>
      </w:pPr>
    </w:p>
    <w:p w14:paraId="0B0D46DC" w14:textId="77777777" w:rsidR="008A2252" w:rsidRDefault="008A2252" w:rsidP="006A2B74">
      <w:pPr>
        <w:jc w:val="both"/>
        <w:rPr>
          <w:rFonts w:ascii="Times New Roman" w:hAnsi="Times New Roman" w:cs="Times New Roman"/>
          <w:sz w:val="28"/>
          <w:szCs w:val="28"/>
        </w:rPr>
      </w:pPr>
    </w:p>
    <w:p w14:paraId="78F80FA7" w14:textId="77777777" w:rsidR="008A2252" w:rsidRDefault="008A2252" w:rsidP="006A2B74">
      <w:pPr>
        <w:jc w:val="both"/>
        <w:rPr>
          <w:rFonts w:ascii="Times New Roman" w:hAnsi="Times New Roman" w:cs="Times New Roman"/>
          <w:sz w:val="28"/>
          <w:szCs w:val="28"/>
        </w:rPr>
      </w:pPr>
    </w:p>
    <w:p w14:paraId="67F91CF4" w14:textId="77777777" w:rsidR="008A2252" w:rsidRDefault="008A2252" w:rsidP="006A2B74">
      <w:pPr>
        <w:jc w:val="both"/>
        <w:rPr>
          <w:rFonts w:ascii="Times New Roman" w:hAnsi="Times New Roman" w:cs="Times New Roman"/>
          <w:sz w:val="28"/>
          <w:szCs w:val="28"/>
        </w:rPr>
      </w:pPr>
    </w:p>
    <w:p w14:paraId="42599B1F" w14:textId="77777777" w:rsidR="008A2252" w:rsidRDefault="008A2252" w:rsidP="006A2B74">
      <w:pPr>
        <w:jc w:val="both"/>
        <w:rPr>
          <w:rFonts w:ascii="Times New Roman" w:hAnsi="Times New Roman" w:cs="Times New Roman"/>
          <w:sz w:val="28"/>
          <w:szCs w:val="28"/>
        </w:rPr>
      </w:pPr>
    </w:p>
    <w:p w14:paraId="6FCD1912" w14:textId="77777777" w:rsidR="008A2252" w:rsidRDefault="008A2252" w:rsidP="006A2B74">
      <w:pPr>
        <w:jc w:val="both"/>
        <w:rPr>
          <w:rFonts w:ascii="Times New Roman" w:hAnsi="Times New Roman" w:cs="Times New Roman"/>
          <w:sz w:val="28"/>
          <w:szCs w:val="28"/>
        </w:rPr>
      </w:pPr>
    </w:p>
    <w:p w14:paraId="1AF8389E" w14:textId="77777777" w:rsidR="008A2252" w:rsidRDefault="008A2252" w:rsidP="006A2B74">
      <w:pPr>
        <w:jc w:val="both"/>
        <w:rPr>
          <w:rFonts w:ascii="Times New Roman" w:hAnsi="Times New Roman" w:cs="Times New Roman"/>
          <w:sz w:val="28"/>
          <w:szCs w:val="28"/>
        </w:rPr>
      </w:pPr>
    </w:p>
    <w:p w14:paraId="15E3C3E7" w14:textId="77777777" w:rsidR="008A2252" w:rsidRDefault="008A2252" w:rsidP="006A2B74">
      <w:pPr>
        <w:jc w:val="both"/>
        <w:rPr>
          <w:rFonts w:ascii="Times New Roman" w:hAnsi="Times New Roman" w:cs="Times New Roman"/>
          <w:sz w:val="28"/>
          <w:szCs w:val="28"/>
        </w:rPr>
      </w:pPr>
    </w:p>
    <w:p w14:paraId="53BBEC45" w14:textId="77777777" w:rsidR="008A2252" w:rsidRDefault="008A2252" w:rsidP="006A2B74">
      <w:pPr>
        <w:jc w:val="both"/>
        <w:rPr>
          <w:rFonts w:ascii="Times New Roman" w:hAnsi="Times New Roman" w:cs="Times New Roman"/>
          <w:sz w:val="28"/>
          <w:szCs w:val="28"/>
        </w:rPr>
      </w:pPr>
    </w:p>
    <w:p w14:paraId="74AC64A1" w14:textId="77777777" w:rsidR="008A2252" w:rsidRDefault="008A2252" w:rsidP="006A2B74">
      <w:pPr>
        <w:jc w:val="both"/>
        <w:rPr>
          <w:rFonts w:ascii="Times New Roman" w:hAnsi="Times New Roman" w:cs="Times New Roman"/>
          <w:sz w:val="28"/>
          <w:szCs w:val="28"/>
        </w:rPr>
      </w:pPr>
    </w:p>
    <w:p w14:paraId="772540F5" w14:textId="77777777" w:rsidR="008A2252" w:rsidRDefault="008A2252" w:rsidP="006A2B74">
      <w:pPr>
        <w:jc w:val="both"/>
        <w:rPr>
          <w:rFonts w:ascii="Times New Roman" w:hAnsi="Times New Roman" w:cs="Times New Roman"/>
          <w:sz w:val="28"/>
          <w:szCs w:val="28"/>
        </w:rPr>
      </w:pPr>
    </w:p>
    <w:p w14:paraId="634699F6" w14:textId="77777777" w:rsidR="00DD0688" w:rsidRDefault="00DD0688" w:rsidP="00DD068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8A2252">
        <w:rPr>
          <w:rFonts w:ascii="Times New Roman" w:hAnsi="Times New Roman" w:cs="Times New Roman"/>
          <w:sz w:val="28"/>
          <w:szCs w:val="28"/>
        </w:rPr>
        <w:t xml:space="preserve">Додаток </w:t>
      </w:r>
      <w:r>
        <w:rPr>
          <w:rFonts w:ascii="Times New Roman" w:hAnsi="Times New Roman" w:cs="Times New Roman"/>
          <w:sz w:val="28"/>
          <w:szCs w:val="28"/>
        </w:rPr>
        <w:t xml:space="preserve">1 </w:t>
      </w:r>
      <w:r w:rsidRPr="008A2252">
        <w:rPr>
          <w:rFonts w:ascii="Times New Roman" w:hAnsi="Times New Roman" w:cs="Times New Roman"/>
          <w:sz w:val="28"/>
          <w:szCs w:val="28"/>
        </w:rPr>
        <w:t xml:space="preserve">до Положення </w:t>
      </w:r>
      <w:r>
        <w:rPr>
          <w:rFonts w:ascii="Times New Roman" w:hAnsi="Times New Roman" w:cs="Times New Roman"/>
          <w:sz w:val="28"/>
          <w:szCs w:val="28"/>
        </w:rPr>
        <w:t xml:space="preserve">про </w:t>
      </w:r>
    </w:p>
    <w:p w14:paraId="268D6E60" w14:textId="77777777" w:rsidR="00DD0688" w:rsidRDefault="00DD0688" w:rsidP="00DD0688">
      <w:pPr>
        <w:spacing w:after="0" w:line="240" w:lineRule="auto"/>
        <w:jc w:val="right"/>
        <w:rPr>
          <w:rFonts w:ascii="Times New Roman" w:hAnsi="Times New Roman"/>
          <w:sz w:val="28"/>
          <w:szCs w:val="28"/>
        </w:rPr>
      </w:pPr>
      <w:r w:rsidRPr="00F21CD7">
        <w:rPr>
          <w:rFonts w:ascii="Times New Roman" w:hAnsi="Times New Roman"/>
          <w:sz w:val="28"/>
          <w:szCs w:val="28"/>
        </w:rPr>
        <w:t xml:space="preserve">комісію з обстеження об’єктів, </w:t>
      </w:r>
    </w:p>
    <w:p w14:paraId="1AD023F5" w14:textId="77777777" w:rsidR="00DD0688" w:rsidRDefault="00DD0688" w:rsidP="00DD0688">
      <w:pPr>
        <w:spacing w:after="0" w:line="240" w:lineRule="auto"/>
        <w:jc w:val="right"/>
        <w:rPr>
          <w:rFonts w:ascii="Times New Roman" w:hAnsi="Times New Roman"/>
          <w:sz w:val="28"/>
          <w:szCs w:val="28"/>
        </w:rPr>
      </w:pPr>
      <w:r w:rsidRPr="00F21CD7">
        <w:rPr>
          <w:rFonts w:ascii="Times New Roman" w:hAnsi="Times New Roman"/>
          <w:sz w:val="28"/>
          <w:szCs w:val="28"/>
        </w:rPr>
        <w:t>пошкоджених та знищених внаслідок</w:t>
      </w:r>
    </w:p>
    <w:p w14:paraId="3E0021A1" w14:textId="77777777" w:rsidR="00DD0688" w:rsidRDefault="00DD0688" w:rsidP="00DD0688">
      <w:pPr>
        <w:spacing w:after="0" w:line="240" w:lineRule="auto"/>
        <w:jc w:val="right"/>
        <w:rPr>
          <w:rFonts w:ascii="Times New Roman" w:hAnsi="Times New Roman"/>
          <w:sz w:val="28"/>
          <w:szCs w:val="28"/>
        </w:rPr>
      </w:pPr>
      <w:r w:rsidRPr="00F21CD7">
        <w:rPr>
          <w:rFonts w:ascii="Times New Roman" w:hAnsi="Times New Roman"/>
          <w:sz w:val="28"/>
          <w:szCs w:val="28"/>
        </w:rPr>
        <w:t xml:space="preserve"> збройної агресії російської федерації, </w:t>
      </w:r>
    </w:p>
    <w:p w14:paraId="2616FD19" w14:textId="77777777" w:rsidR="00DD0688" w:rsidRDefault="00DD0688" w:rsidP="00DD0688">
      <w:pPr>
        <w:spacing w:after="0" w:line="240" w:lineRule="auto"/>
        <w:jc w:val="right"/>
        <w:rPr>
          <w:rFonts w:ascii="Times New Roman" w:hAnsi="Times New Roman"/>
          <w:sz w:val="28"/>
          <w:szCs w:val="28"/>
        </w:rPr>
      </w:pPr>
      <w:r w:rsidRPr="00F21CD7">
        <w:rPr>
          <w:rFonts w:ascii="Times New Roman" w:hAnsi="Times New Roman"/>
          <w:sz w:val="28"/>
          <w:szCs w:val="28"/>
        </w:rPr>
        <w:t xml:space="preserve">які розміщені на території Самарівської </w:t>
      </w:r>
    </w:p>
    <w:p w14:paraId="5AF8793A" w14:textId="77777777" w:rsidR="00DD0688" w:rsidRPr="008A2252" w:rsidRDefault="00DD0688" w:rsidP="00DD0688">
      <w:pPr>
        <w:spacing w:after="0" w:line="240" w:lineRule="auto"/>
        <w:jc w:val="right"/>
        <w:rPr>
          <w:rFonts w:ascii="Times New Roman" w:hAnsi="Times New Roman"/>
          <w:b/>
          <w:bCs/>
          <w:sz w:val="28"/>
          <w:szCs w:val="28"/>
        </w:rPr>
      </w:pPr>
      <w:r w:rsidRPr="00F21CD7">
        <w:rPr>
          <w:rFonts w:ascii="Times New Roman" w:hAnsi="Times New Roman"/>
          <w:sz w:val="28"/>
          <w:szCs w:val="28"/>
        </w:rPr>
        <w:t xml:space="preserve"> міської територіальної громади</w:t>
      </w:r>
    </w:p>
    <w:p w14:paraId="094F9B69"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4E09CFDA"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6977CDB0" w14:textId="77777777" w:rsidR="00DD0688" w:rsidRPr="008A2252" w:rsidRDefault="00DD0688" w:rsidP="00DD0688">
      <w:pPr>
        <w:spacing w:after="0" w:line="240" w:lineRule="auto"/>
        <w:jc w:val="right"/>
        <w:rPr>
          <w:rFonts w:ascii="Times New Roman" w:hAnsi="Times New Roman" w:cs="Times New Roman"/>
          <w:sz w:val="20"/>
          <w:szCs w:val="20"/>
        </w:rPr>
      </w:pPr>
      <w:r w:rsidRPr="008A2252">
        <w:rPr>
          <w:rFonts w:ascii="Times New Roman" w:hAnsi="Times New Roman" w:cs="Times New Roman"/>
          <w:sz w:val="20"/>
          <w:szCs w:val="20"/>
        </w:rPr>
        <w:t>(прізвище, ім'я та по батькові заявника)</w:t>
      </w:r>
    </w:p>
    <w:p w14:paraId="341ABD91"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00E73B59"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41DC6660"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3F504EB0" w14:textId="77777777" w:rsidR="00DD0688" w:rsidRPr="008A2252" w:rsidRDefault="00DD0688" w:rsidP="00DD0688">
      <w:pPr>
        <w:spacing w:after="0" w:line="240" w:lineRule="auto"/>
        <w:jc w:val="right"/>
        <w:rPr>
          <w:rFonts w:ascii="Times New Roman" w:hAnsi="Times New Roman" w:cs="Times New Roman"/>
          <w:sz w:val="20"/>
          <w:szCs w:val="20"/>
        </w:rPr>
      </w:pPr>
      <w:r w:rsidRPr="008A2252">
        <w:rPr>
          <w:rFonts w:ascii="Times New Roman" w:hAnsi="Times New Roman" w:cs="Times New Roman"/>
          <w:sz w:val="20"/>
          <w:szCs w:val="20"/>
        </w:rPr>
        <w:t>(адреса місце реєстрації)</w:t>
      </w:r>
    </w:p>
    <w:p w14:paraId="06E784C4"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7ADD09F9"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0CD48D32"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513974D4" w14:textId="77777777" w:rsidR="00DD0688" w:rsidRPr="008A2252" w:rsidRDefault="00DD0688" w:rsidP="00DD0688">
      <w:pPr>
        <w:spacing w:after="0" w:line="240" w:lineRule="auto"/>
        <w:jc w:val="right"/>
        <w:rPr>
          <w:rFonts w:ascii="Times New Roman" w:hAnsi="Times New Roman" w:cs="Times New Roman"/>
          <w:sz w:val="20"/>
          <w:szCs w:val="20"/>
        </w:rPr>
      </w:pPr>
      <w:r w:rsidRPr="008A2252">
        <w:rPr>
          <w:rFonts w:ascii="Times New Roman" w:hAnsi="Times New Roman" w:cs="Times New Roman"/>
          <w:sz w:val="20"/>
          <w:szCs w:val="20"/>
        </w:rPr>
        <w:t>(адреса місця фактичного проживання/перебування)</w:t>
      </w:r>
    </w:p>
    <w:p w14:paraId="2443D5AA"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59689CC5"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1D530C62"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160EC4C6" w14:textId="77777777" w:rsidR="00DD0688" w:rsidRDefault="00DD0688" w:rsidP="00DD0688">
      <w:pPr>
        <w:spacing w:after="0" w:line="240" w:lineRule="auto"/>
        <w:jc w:val="right"/>
        <w:rPr>
          <w:rFonts w:ascii="Times New Roman" w:hAnsi="Times New Roman" w:cs="Times New Roman"/>
          <w:sz w:val="20"/>
          <w:szCs w:val="20"/>
        </w:rPr>
      </w:pPr>
      <w:r w:rsidRPr="008A2252">
        <w:rPr>
          <w:rFonts w:ascii="Times New Roman" w:hAnsi="Times New Roman" w:cs="Times New Roman"/>
          <w:sz w:val="20"/>
          <w:szCs w:val="20"/>
        </w:rPr>
        <w:t>(серія, номер паспорта, коли i ким виданий,</w:t>
      </w:r>
    </w:p>
    <w:p w14:paraId="4F9FAA1C"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0"/>
          <w:szCs w:val="20"/>
        </w:rPr>
        <w:t xml:space="preserve"> a6o документа, що посвідчує особу чи її спеціальний статус</w:t>
      </w:r>
      <w:r w:rsidRPr="008A2252">
        <w:rPr>
          <w:rFonts w:ascii="Times New Roman" w:hAnsi="Times New Roman" w:cs="Times New Roman"/>
          <w:sz w:val="28"/>
          <w:szCs w:val="28"/>
        </w:rPr>
        <w:t>)</w:t>
      </w:r>
    </w:p>
    <w:p w14:paraId="3B4DC745" w14:textId="77777777" w:rsidR="00DD0688" w:rsidRPr="008A2252" w:rsidRDefault="00DD0688" w:rsidP="00DD0688">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______________________________________</w:t>
      </w:r>
    </w:p>
    <w:p w14:paraId="31E26667" w14:textId="77777777" w:rsidR="00DD0688" w:rsidRPr="008A2252" w:rsidRDefault="00DD0688" w:rsidP="00DD0688">
      <w:pPr>
        <w:spacing w:after="0" w:line="240" w:lineRule="auto"/>
        <w:jc w:val="right"/>
        <w:rPr>
          <w:rFonts w:ascii="Times New Roman" w:hAnsi="Times New Roman" w:cs="Times New Roman"/>
          <w:sz w:val="20"/>
          <w:szCs w:val="20"/>
        </w:rPr>
      </w:pPr>
      <w:r w:rsidRPr="008A2252">
        <w:rPr>
          <w:rFonts w:ascii="Times New Roman" w:hAnsi="Times New Roman" w:cs="Times New Roman"/>
          <w:sz w:val="20"/>
          <w:szCs w:val="20"/>
        </w:rPr>
        <w:t>(контактний номер телефону)</w:t>
      </w:r>
    </w:p>
    <w:p w14:paraId="557F4A12" w14:textId="77777777" w:rsidR="00DD0688" w:rsidRDefault="00DD0688" w:rsidP="00DD0688">
      <w:pPr>
        <w:jc w:val="center"/>
        <w:rPr>
          <w:rFonts w:ascii="Times New Roman" w:hAnsi="Times New Roman" w:cs="Times New Roman"/>
          <w:sz w:val="28"/>
          <w:szCs w:val="28"/>
        </w:rPr>
      </w:pPr>
    </w:p>
    <w:p w14:paraId="0F49676A" w14:textId="77777777" w:rsidR="00DD0688" w:rsidRPr="008A2252" w:rsidRDefault="00DD0688" w:rsidP="00DD0688">
      <w:pPr>
        <w:jc w:val="center"/>
        <w:rPr>
          <w:rFonts w:ascii="Times New Roman" w:hAnsi="Times New Roman" w:cs="Times New Roman"/>
          <w:sz w:val="28"/>
          <w:szCs w:val="28"/>
        </w:rPr>
      </w:pPr>
      <w:r w:rsidRPr="008A2252">
        <w:rPr>
          <w:rFonts w:ascii="Times New Roman" w:hAnsi="Times New Roman" w:cs="Times New Roman"/>
          <w:sz w:val="28"/>
          <w:szCs w:val="28"/>
        </w:rPr>
        <w:t>ЗАЯВА</w:t>
      </w:r>
    </w:p>
    <w:p w14:paraId="0E10FCF1" w14:textId="77777777" w:rsidR="00DD0688" w:rsidRPr="008A2252" w:rsidRDefault="00DD0688" w:rsidP="00DD0688">
      <w:pPr>
        <w:jc w:val="center"/>
        <w:rPr>
          <w:rFonts w:ascii="Times New Roman" w:hAnsi="Times New Roman" w:cs="Times New Roman"/>
          <w:sz w:val="28"/>
          <w:szCs w:val="28"/>
        </w:rPr>
      </w:pPr>
      <w:r w:rsidRPr="008A2252">
        <w:rPr>
          <w:rFonts w:ascii="Times New Roman" w:hAnsi="Times New Roman" w:cs="Times New Roman"/>
          <w:sz w:val="28"/>
          <w:szCs w:val="28"/>
        </w:rPr>
        <w:t xml:space="preserve">про проведення обстеження та фіксації пошкодження a6o знищення об’єкта нерухомого майна внаслідок бойових дій, терористичних актів, диверсій, спричинених військовою агресією </w:t>
      </w:r>
      <w:r>
        <w:rPr>
          <w:rFonts w:ascii="Times New Roman" w:hAnsi="Times New Roman" w:cs="Times New Roman"/>
          <w:sz w:val="28"/>
          <w:szCs w:val="28"/>
        </w:rPr>
        <w:t>ро</w:t>
      </w:r>
      <w:r w:rsidRPr="008A2252">
        <w:rPr>
          <w:rFonts w:ascii="Times New Roman" w:hAnsi="Times New Roman" w:cs="Times New Roman"/>
          <w:sz w:val="28"/>
          <w:szCs w:val="28"/>
        </w:rPr>
        <w:t xml:space="preserve">сійської </w:t>
      </w:r>
      <w:r>
        <w:rPr>
          <w:rFonts w:ascii="Times New Roman" w:hAnsi="Times New Roman" w:cs="Times New Roman"/>
          <w:sz w:val="28"/>
          <w:szCs w:val="28"/>
        </w:rPr>
        <w:t>ф</w:t>
      </w:r>
      <w:r w:rsidRPr="008A2252">
        <w:rPr>
          <w:rFonts w:ascii="Times New Roman" w:hAnsi="Times New Roman" w:cs="Times New Roman"/>
          <w:sz w:val="28"/>
          <w:szCs w:val="28"/>
        </w:rPr>
        <w:t xml:space="preserve">едерації проти України на території </w:t>
      </w:r>
      <w:r>
        <w:rPr>
          <w:rFonts w:ascii="Times New Roman" w:hAnsi="Times New Roman" w:cs="Times New Roman"/>
          <w:sz w:val="28"/>
          <w:szCs w:val="28"/>
        </w:rPr>
        <w:t xml:space="preserve">Самарівської </w:t>
      </w:r>
      <w:r w:rsidRPr="008A2252">
        <w:rPr>
          <w:rFonts w:ascii="Times New Roman" w:hAnsi="Times New Roman" w:cs="Times New Roman"/>
          <w:sz w:val="28"/>
          <w:szCs w:val="28"/>
        </w:rPr>
        <w:t xml:space="preserve"> територіальної громади</w:t>
      </w:r>
    </w:p>
    <w:p w14:paraId="3CC45C34" w14:textId="77777777" w:rsidR="00DD0688" w:rsidRPr="008A2252" w:rsidRDefault="00DD0688" w:rsidP="00DD0688">
      <w:pPr>
        <w:ind w:firstLine="708"/>
        <w:jc w:val="both"/>
        <w:rPr>
          <w:rFonts w:ascii="Times New Roman" w:hAnsi="Times New Roman" w:cs="Times New Roman"/>
          <w:sz w:val="28"/>
          <w:szCs w:val="28"/>
        </w:rPr>
      </w:pPr>
      <w:r w:rsidRPr="008A2252">
        <w:rPr>
          <w:rFonts w:ascii="Times New Roman" w:hAnsi="Times New Roman" w:cs="Times New Roman"/>
          <w:sz w:val="28"/>
          <w:szCs w:val="28"/>
        </w:rPr>
        <w:t>Прошу провести обстеження нерухомого майна, розташованого за адресою: ____________________________________________________________</w:t>
      </w:r>
    </w:p>
    <w:p w14:paraId="541208A3" w14:textId="77777777" w:rsidR="00DD0688" w:rsidRDefault="00DD0688" w:rsidP="00DD0688">
      <w:pPr>
        <w:jc w:val="both"/>
        <w:rPr>
          <w:rFonts w:ascii="Times New Roman" w:hAnsi="Times New Roman" w:cs="Times New Roman"/>
          <w:sz w:val="28"/>
          <w:szCs w:val="28"/>
        </w:rPr>
      </w:pPr>
      <w:r w:rsidRPr="008A2252">
        <w:rPr>
          <w:rFonts w:ascii="Times New Roman" w:hAnsi="Times New Roman" w:cs="Times New Roman"/>
          <w:sz w:val="28"/>
          <w:szCs w:val="28"/>
        </w:rPr>
        <w:t>____________________________________________________________________,</w:t>
      </w:r>
    </w:p>
    <w:p w14:paraId="52E23592" w14:textId="77777777" w:rsidR="00DD0688" w:rsidRDefault="00DD0688" w:rsidP="00DD0688">
      <w:pPr>
        <w:jc w:val="both"/>
        <w:rPr>
          <w:rFonts w:ascii="Times New Roman" w:hAnsi="Times New Roman" w:cs="Times New Roman"/>
          <w:sz w:val="28"/>
          <w:szCs w:val="28"/>
        </w:rPr>
      </w:pPr>
      <w:r>
        <w:rPr>
          <w:rFonts w:ascii="Times New Roman" w:hAnsi="Times New Roman" w:cs="Times New Roman"/>
          <w:sz w:val="28"/>
          <w:szCs w:val="28"/>
        </w:rPr>
        <w:t xml:space="preserve">в наслідок збройної агресії </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xml:space="preserve"> ____________________________ року.</w:t>
      </w:r>
    </w:p>
    <w:p w14:paraId="4B2E1282" w14:textId="77777777" w:rsidR="00DD0688" w:rsidRDefault="00DD0688" w:rsidP="00DD06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Пошкоджено _______________________________________________</w:t>
      </w:r>
    </w:p>
    <w:p w14:paraId="4188D15B" w14:textId="77777777" w:rsidR="00DD0688" w:rsidRPr="008A2252" w:rsidRDefault="00DD0688" w:rsidP="00DD06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(вікна, дах або інше)</w:t>
      </w:r>
    </w:p>
    <w:p w14:paraId="38D45884" w14:textId="77777777" w:rsidR="00DD0688" w:rsidRPr="008A2252" w:rsidRDefault="00DD0688" w:rsidP="00DD0688">
      <w:pPr>
        <w:jc w:val="both"/>
        <w:rPr>
          <w:rFonts w:ascii="Times New Roman" w:hAnsi="Times New Roman" w:cs="Times New Roman"/>
          <w:sz w:val="28"/>
          <w:szCs w:val="28"/>
        </w:rPr>
      </w:pPr>
      <w:r w:rsidRPr="008A2252">
        <w:rPr>
          <w:rFonts w:ascii="Times New Roman" w:hAnsi="Times New Roman" w:cs="Times New Roman"/>
          <w:sz w:val="28"/>
          <w:szCs w:val="28"/>
        </w:rPr>
        <w:t>При цьому даю згоду відповідно до Загону України «Про захист персональних даних» на обробку моїх особистих персональних даних у картотеках та/або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14:paraId="45548C3B" w14:textId="77777777" w:rsidR="00DD0688" w:rsidRDefault="00DD0688" w:rsidP="00DD06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w:t>
      </w:r>
    </w:p>
    <w:p w14:paraId="579489D3" w14:textId="77777777" w:rsidR="00DD0688" w:rsidRPr="00BA08D5" w:rsidRDefault="00DD0688" w:rsidP="00DD0688">
      <w:pPr>
        <w:jc w:val="both"/>
        <w:rPr>
          <w:rFonts w:ascii="Times New Roman" w:hAnsi="Times New Roman" w:cs="Times New Roman"/>
          <w:sz w:val="28"/>
          <w:szCs w:val="28"/>
        </w:rPr>
      </w:pPr>
      <w:r>
        <w:rPr>
          <w:rFonts w:ascii="Times New Roman" w:hAnsi="Times New Roman" w:cs="Times New Roman"/>
          <w:sz w:val="20"/>
          <w:szCs w:val="20"/>
        </w:rPr>
        <w:t xml:space="preserve">                        </w:t>
      </w:r>
      <w:r w:rsidRPr="008A2252">
        <w:rPr>
          <w:rFonts w:ascii="Times New Roman" w:hAnsi="Times New Roman" w:cs="Times New Roman"/>
          <w:sz w:val="20"/>
          <w:szCs w:val="20"/>
        </w:rPr>
        <w:t>(дата)</w:t>
      </w:r>
      <w:r w:rsidRPr="00516873">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A2252">
        <w:rPr>
          <w:rFonts w:ascii="Times New Roman" w:hAnsi="Times New Roman" w:cs="Times New Roman"/>
          <w:sz w:val="20"/>
          <w:szCs w:val="20"/>
        </w:rPr>
        <w:t>(власне ім’я та прізвище)</w:t>
      </w:r>
    </w:p>
    <w:p w14:paraId="4AAF9514" w14:textId="0E03427D" w:rsidR="00D50A2B" w:rsidRDefault="00D50A2B" w:rsidP="00D50A2B">
      <w:pPr>
        <w:spacing w:after="0" w:line="240" w:lineRule="auto"/>
        <w:jc w:val="right"/>
        <w:rPr>
          <w:rFonts w:ascii="Times New Roman" w:hAnsi="Times New Roman" w:cs="Times New Roman"/>
          <w:sz w:val="28"/>
          <w:szCs w:val="28"/>
        </w:rPr>
      </w:pPr>
      <w:r w:rsidRPr="008A2252">
        <w:rPr>
          <w:rFonts w:ascii="Times New Roman" w:hAnsi="Times New Roman" w:cs="Times New Roman"/>
          <w:sz w:val="28"/>
          <w:szCs w:val="28"/>
        </w:rPr>
        <w:t xml:space="preserve">Додаток </w:t>
      </w:r>
      <w:r w:rsidR="00DD0688">
        <w:rPr>
          <w:rFonts w:ascii="Times New Roman" w:hAnsi="Times New Roman" w:cs="Times New Roman"/>
          <w:sz w:val="28"/>
          <w:szCs w:val="28"/>
        </w:rPr>
        <w:t>2</w:t>
      </w:r>
      <w:r>
        <w:rPr>
          <w:rFonts w:ascii="Times New Roman" w:hAnsi="Times New Roman" w:cs="Times New Roman"/>
          <w:sz w:val="28"/>
          <w:szCs w:val="28"/>
        </w:rPr>
        <w:t xml:space="preserve"> </w:t>
      </w:r>
      <w:r w:rsidRPr="008A2252">
        <w:rPr>
          <w:rFonts w:ascii="Times New Roman" w:hAnsi="Times New Roman" w:cs="Times New Roman"/>
          <w:sz w:val="28"/>
          <w:szCs w:val="28"/>
        </w:rPr>
        <w:t xml:space="preserve">до Положення </w:t>
      </w:r>
      <w:r>
        <w:rPr>
          <w:rFonts w:ascii="Times New Roman" w:hAnsi="Times New Roman" w:cs="Times New Roman"/>
          <w:sz w:val="28"/>
          <w:szCs w:val="28"/>
        </w:rPr>
        <w:t xml:space="preserve">про </w:t>
      </w:r>
    </w:p>
    <w:p w14:paraId="4CF703FF" w14:textId="77777777" w:rsidR="00D50A2B" w:rsidRDefault="00D50A2B" w:rsidP="00D50A2B">
      <w:pPr>
        <w:spacing w:after="0" w:line="240" w:lineRule="auto"/>
        <w:jc w:val="right"/>
        <w:rPr>
          <w:rFonts w:ascii="Times New Roman" w:hAnsi="Times New Roman"/>
          <w:sz w:val="28"/>
          <w:szCs w:val="28"/>
        </w:rPr>
      </w:pPr>
      <w:r w:rsidRPr="00F21CD7">
        <w:rPr>
          <w:rFonts w:ascii="Times New Roman" w:hAnsi="Times New Roman"/>
          <w:sz w:val="28"/>
          <w:szCs w:val="28"/>
        </w:rPr>
        <w:t xml:space="preserve">комісію з обстеження об’єктів, </w:t>
      </w:r>
    </w:p>
    <w:p w14:paraId="3B611E69" w14:textId="77777777" w:rsidR="00D50A2B" w:rsidRDefault="00D50A2B" w:rsidP="00D50A2B">
      <w:pPr>
        <w:spacing w:after="0" w:line="240" w:lineRule="auto"/>
        <w:jc w:val="right"/>
        <w:rPr>
          <w:rFonts w:ascii="Times New Roman" w:hAnsi="Times New Roman"/>
          <w:sz w:val="28"/>
          <w:szCs w:val="28"/>
        </w:rPr>
      </w:pPr>
      <w:r w:rsidRPr="00F21CD7">
        <w:rPr>
          <w:rFonts w:ascii="Times New Roman" w:hAnsi="Times New Roman"/>
          <w:sz w:val="28"/>
          <w:szCs w:val="28"/>
        </w:rPr>
        <w:t>пошкоджених та знищених внаслідок</w:t>
      </w:r>
    </w:p>
    <w:p w14:paraId="17D874A5" w14:textId="77777777" w:rsidR="00D50A2B" w:rsidRDefault="00D50A2B" w:rsidP="00D50A2B">
      <w:pPr>
        <w:spacing w:after="0" w:line="240" w:lineRule="auto"/>
        <w:jc w:val="right"/>
        <w:rPr>
          <w:rFonts w:ascii="Times New Roman" w:hAnsi="Times New Roman"/>
          <w:sz w:val="28"/>
          <w:szCs w:val="28"/>
        </w:rPr>
      </w:pPr>
      <w:r w:rsidRPr="00F21CD7">
        <w:rPr>
          <w:rFonts w:ascii="Times New Roman" w:hAnsi="Times New Roman"/>
          <w:sz w:val="28"/>
          <w:szCs w:val="28"/>
        </w:rPr>
        <w:t xml:space="preserve"> збройної агресії російської федерації, </w:t>
      </w:r>
    </w:p>
    <w:p w14:paraId="65FF90E4" w14:textId="77777777" w:rsidR="00D50A2B" w:rsidRDefault="00D50A2B" w:rsidP="00D50A2B">
      <w:pPr>
        <w:spacing w:after="0" w:line="240" w:lineRule="auto"/>
        <w:jc w:val="right"/>
        <w:rPr>
          <w:rFonts w:ascii="Times New Roman" w:hAnsi="Times New Roman"/>
          <w:sz w:val="28"/>
          <w:szCs w:val="28"/>
        </w:rPr>
      </w:pPr>
      <w:r w:rsidRPr="00F21CD7">
        <w:rPr>
          <w:rFonts w:ascii="Times New Roman" w:hAnsi="Times New Roman"/>
          <w:sz w:val="28"/>
          <w:szCs w:val="28"/>
        </w:rPr>
        <w:t xml:space="preserve">які розміщені на території Самарівської </w:t>
      </w:r>
    </w:p>
    <w:p w14:paraId="2B404D3F" w14:textId="18666873" w:rsidR="008A2252" w:rsidRDefault="00D50A2B" w:rsidP="00D50A2B">
      <w:pPr>
        <w:jc w:val="right"/>
        <w:rPr>
          <w:rFonts w:ascii="Times New Roman" w:hAnsi="Times New Roman" w:cs="Times New Roman"/>
          <w:sz w:val="28"/>
          <w:szCs w:val="28"/>
        </w:rPr>
      </w:pPr>
      <w:r w:rsidRPr="00F21CD7">
        <w:rPr>
          <w:rFonts w:ascii="Times New Roman" w:hAnsi="Times New Roman"/>
          <w:sz w:val="28"/>
          <w:szCs w:val="28"/>
        </w:rPr>
        <w:t xml:space="preserve"> міської територіальної громади</w:t>
      </w:r>
    </w:p>
    <w:p w14:paraId="1607F154" w14:textId="77777777" w:rsidR="00AF0C6C" w:rsidRPr="00DF2898" w:rsidRDefault="00AF0C6C" w:rsidP="00AF0C6C">
      <w:pPr>
        <w:pStyle w:val="ac"/>
        <w:spacing w:before="0"/>
        <w:ind w:left="4961" w:firstLine="703"/>
        <w:jc w:val="right"/>
        <w:rPr>
          <w:rFonts w:ascii="Times New Roman" w:hAnsi="Times New Roman"/>
          <w:sz w:val="24"/>
          <w:szCs w:val="24"/>
        </w:rPr>
      </w:pPr>
      <w:r w:rsidRPr="00DF2898">
        <w:rPr>
          <w:rFonts w:ascii="Times New Roman" w:hAnsi="Times New Roman"/>
          <w:sz w:val="24"/>
          <w:szCs w:val="24"/>
        </w:rPr>
        <w:t>ЗАТВЕРДЖЕНО</w:t>
      </w:r>
    </w:p>
    <w:p w14:paraId="49C1D545" w14:textId="77777777" w:rsidR="00AF0C6C" w:rsidRPr="00DF2898" w:rsidRDefault="00AF0C6C" w:rsidP="00AF0C6C">
      <w:pPr>
        <w:pStyle w:val="ac"/>
        <w:spacing w:before="0"/>
        <w:ind w:left="4678" w:firstLine="0"/>
        <w:jc w:val="right"/>
        <w:rPr>
          <w:rFonts w:ascii="Times New Roman" w:hAnsi="Times New Roman"/>
          <w:sz w:val="24"/>
          <w:szCs w:val="24"/>
        </w:rPr>
      </w:pPr>
      <w:r w:rsidRPr="00DF2898">
        <w:rPr>
          <w:rFonts w:ascii="Times New Roman" w:hAnsi="Times New Roman"/>
          <w:sz w:val="24"/>
          <w:szCs w:val="24"/>
        </w:rPr>
        <w:t>Голова комісії</w:t>
      </w:r>
    </w:p>
    <w:p w14:paraId="2C1F82EC" w14:textId="77777777" w:rsidR="00AF0C6C" w:rsidRPr="00DF2898" w:rsidRDefault="00AF0C6C" w:rsidP="00AF0C6C">
      <w:pPr>
        <w:pStyle w:val="ac"/>
        <w:spacing w:before="0"/>
        <w:ind w:left="4678" w:firstLine="0"/>
        <w:jc w:val="right"/>
        <w:rPr>
          <w:rFonts w:ascii="Times New Roman" w:hAnsi="Times New Roman"/>
          <w:sz w:val="24"/>
          <w:szCs w:val="24"/>
        </w:rPr>
      </w:pPr>
      <w:r w:rsidRPr="00DF2898">
        <w:rPr>
          <w:rFonts w:ascii="Times New Roman" w:hAnsi="Times New Roman"/>
          <w:sz w:val="24"/>
          <w:szCs w:val="24"/>
        </w:rPr>
        <w:t>від ___  _______  р. №___________</w:t>
      </w:r>
    </w:p>
    <w:p w14:paraId="4FEE5CD1" w14:textId="77777777" w:rsidR="00AF0C6C" w:rsidRPr="00DF2898" w:rsidRDefault="00AF0C6C" w:rsidP="00AF0C6C">
      <w:pPr>
        <w:pStyle w:val="ac"/>
        <w:spacing w:before="0"/>
        <w:ind w:left="4678" w:firstLine="0"/>
        <w:jc w:val="right"/>
        <w:rPr>
          <w:rFonts w:ascii="Times New Roman" w:hAnsi="Times New Roman"/>
          <w:sz w:val="24"/>
          <w:szCs w:val="24"/>
        </w:rPr>
      </w:pPr>
      <w:r w:rsidRPr="00DF2898">
        <w:rPr>
          <w:rFonts w:ascii="Times New Roman" w:hAnsi="Times New Roman"/>
          <w:sz w:val="24"/>
          <w:szCs w:val="24"/>
        </w:rPr>
        <w:t>______________________________</w:t>
      </w:r>
    </w:p>
    <w:p w14:paraId="066BA9E7" w14:textId="35D9C86E" w:rsidR="00AF0C6C" w:rsidRPr="00F76431" w:rsidRDefault="00AF0C6C" w:rsidP="00AF0C6C">
      <w:pPr>
        <w:pStyle w:val="ac"/>
        <w:spacing w:before="360" w:after="240"/>
        <w:ind w:firstLine="0"/>
        <w:jc w:val="center"/>
        <w:rPr>
          <w:rFonts w:ascii="Times New Roman" w:hAnsi="Times New Roman"/>
          <w:b/>
          <w:sz w:val="24"/>
          <w:szCs w:val="24"/>
        </w:rPr>
      </w:pPr>
      <w:r w:rsidRPr="00F76431">
        <w:rPr>
          <w:rFonts w:ascii="Times New Roman" w:hAnsi="Times New Roman"/>
          <w:b/>
          <w:sz w:val="24"/>
          <w:szCs w:val="24"/>
        </w:rPr>
        <w:t>АКТ</w:t>
      </w:r>
      <w:r w:rsidRPr="00F76431">
        <w:rPr>
          <w:rFonts w:ascii="Times New Roman" w:hAnsi="Times New Roman"/>
          <w:b/>
          <w:sz w:val="24"/>
          <w:szCs w:val="24"/>
        </w:rPr>
        <w:br/>
      </w:r>
      <w:r w:rsidRPr="00F76431">
        <w:rPr>
          <w:rFonts w:ascii="Times New Roman" w:hAnsi="Times New Roman"/>
          <w:b/>
          <w:sz w:val="24"/>
          <w:szCs w:val="24"/>
          <w:highlight w:val="white"/>
        </w:rPr>
        <w:t>комісійного обстеження об’єкта, пошкодженого внаслідок</w:t>
      </w:r>
      <w:r w:rsidRPr="00F76431">
        <w:rPr>
          <w:rFonts w:ascii="Times New Roman" w:hAnsi="Times New Roman"/>
          <w:b/>
          <w:sz w:val="24"/>
          <w:szCs w:val="24"/>
        </w:rPr>
        <w:br/>
        <w:t xml:space="preserve">збройної агресії </w:t>
      </w:r>
      <w:r>
        <w:rPr>
          <w:rFonts w:ascii="Times New Roman" w:hAnsi="Times New Roman"/>
          <w:b/>
          <w:sz w:val="24"/>
          <w:szCs w:val="24"/>
        </w:rPr>
        <w:t>р</w:t>
      </w:r>
      <w:r w:rsidRPr="00F76431">
        <w:rPr>
          <w:rFonts w:ascii="Times New Roman" w:hAnsi="Times New Roman"/>
          <w:b/>
          <w:sz w:val="24"/>
          <w:szCs w:val="24"/>
        </w:rPr>
        <w:t xml:space="preserve">осійської </w:t>
      </w:r>
      <w:r>
        <w:rPr>
          <w:rFonts w:ascii="Times New Roman" w:hAnsi="Times New Roman"/>
          <w:b/>
          <w:sz w:val="24"/>
          <w:szCs w:val="24"/>
        </w:rPr>
        <w:t>ф</w:t>
      </w:r>
      <w:r w:rsidRPr="00F76431">
        <w:rPr>
          <w:rFonts w:ascii="Times New Roman" w:hAnsi="Times New Roman"/>
          <w:b/>
          <w:sz w:val="24"/>
          <w:szCs w:val="24"/>
        </w:rPr>
        <w:t>едерації</w:t>
      </w:r>
    </w:p>
    <w:tbl>
      <w:tblPr>
        <w:tblW w:w="5000" w:type="pct"/>
        <w:tblLook w:val="04A0" w:firstRow="1" w:lastRow="0" w:firstColumn="1" w:lastColumn="0" w:noHBand="0" w:noVBand="1"/>
      </w:tblPr>
      <w:tblGrid>
        <w:gridCol w:w="4996"/>
        <w:gridCol w:w="4859"/>
      </w:tblGrid>
      <w:tr w:rsidR="00AF0C6C" w:rsidRPr="00DF2898" w14:paraId="26C988E2" w14:textId="77777777" w:rsidTr="00E4031E">
        <w:tc>
          <w:tcPr>
            <w:tcW w:w="2535" w:type="pct"/>
          </w:tcPr>
          <w:p w14:paraId="6B61AC93"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_______________________</w:t>
            </w:r>
            <w:r>
              <w:rPr>
                <w:rFonts w:ascii="Times New Roman" w:hAnsi="Times New Roman"/>
                <w:sz w:val="24"/>
                <w:szCs w:val="24"/>
              </w:rPr>
              <w:t>_______</w:t>
            </w:r>
            <w:r w:rsidRPr="00DF2898">
              <w:rPr>
                <w:rFonts w:ascii="Times New Roman" w:hAnsi="Times New Roman"/>
                <w:sz w:val="24"/>
                <w:szCs w:val="24"/>
              </w:rPr>
              <w:t>________</w:t>
            </w:r>
          </w:p>
          <w:p w14:paraId="1D26834F" w14:textId="77777777" w:rsidR="00AF0C6C" w:rsidRPr="00F76431" w:rsidRDefault="00AF0C6C" w:rsidP="00E4031E">
            <w:pPr>
              <w:pStyle w:val="ac"/>
              <w:spacing w:before="0"/>
              <w:ind w:firstLine="0"/>
              <w:rPr>
                <w:rFonts w:ascii="Times New Roman" w:hAnsi="Times New Roman"/>
                <w:sz w:val="20"/>
              </w:rPr>
            </w:pPr>
            <w:r>
              <w:rPr>
                <w:rFonts w:ascii="Times New Roman" w:hAnsi="Times New Roman"/>
                <w:sz w:val="20"/>
                <w:lang w:val="ru-RU"/>
              </w:rPr>
              <w:t xml:space="preserve">      </w:t>
            </w:r>
            <w:r w:rsidRPr="00F76431">
              <w:rPr>
                <w:rFonts w:ascii="Times New Roman" w:hAnsi="Times New Roman"/>
                <w:sz w:val="20"/>
              </w:rPr>
              <w:t>(назва адміністративно-територіальної одиниці)</w:t>
            </w:r>
          </w:p>
        </w:tc>
        <w:tc>
          <w:tcPr>
            <w:tcW w:w="2465" w:type="pct"/>
          </w:tcPr>
          <w:p w14:paraId="69882392" w14:textId="77777777" w:rsidR="00AF0C6C" w:rsidRPr="00DF2898" w:rsidRDefault="00AF0C6C" w:rsidP="00E4031E">
            <w:pPr>
              <w:pStyle w:val="ac"/>
              <w:jc w:val="right"/>
              <w:rPr>
                <w:rFonts w:ascii="Times New Roman" w:hAnsi="Times New Roman"/>
                <w:sz w:val="24"/>
                <w:szCs w:val="24"/>
              </w:rPr>
            </w:pPr>
            <w:r>
              <w:rPr>
                <w:rFonts w:ascii="Times New Roman" w:hAnsi="Times New Roman"/>
                <w:sz w:val="24"/>
                <w:szCs w:val="24"/>
                <w:lang w:val="ru-RU"/>
              </w:rPr>
              <w:t xml:space="preserve">            </w:t>
            </w:r>
            <w:r w:rsidRPr="00DF2898">
              <w:rPr>
                <w:rFonts w:ascii="Times New Roman" w:hAnsi="Times New Roman"/>
                <w:sz w:val="24"/>
                <w:szCs w:val="24"/>
              </w:rPr>
              <w:t>___  ___________ 20__ р.</w:t>
            </w:r>
          </w:p>
        </w:tc>
      </w:tr>
    </w:tbl>
    <w:p w14:paraId="1C950EB6" w14:textId="5B34C29A" w:rsidR="00AF0C6C" w:rsidRPr="00DF2898" w:rsidRDefault="00AF0C6C" w:rsidP="00AF0C6C">
      <w:pPr>
        <w:pStyle w:val="ac"/>
        <w:tabs>
          <w:tab w:val="left" w:pos="9072"/>
        </w:tabs>
        <w:rPr>
          <w:rFonts w:ascii="Times New Roman" w:hAnsi="Times New Roman"/>
          <w:sz w:val="24"/>
          <w:szCs w:val="24"/>
          <w:u w:val="single"/>
        </w:rPr>
      </w:pPr>
      <w:r w:rsidRPr="00DF2898">
        <w:rPr>
          <w:rFonts w:ascii="Times New Roman" w:hAnsi="Times New Roman"/>
          <w:sz w:val="24"/>
          <w:szCs w:val="24"/>
        </w:rPr>
        <w:t xml:space="preserve">Назва об’єкта, що обстежувався, код згідно з ДК 018-2000: </w:t>
      </w:r>
      <w:r w:rsidRPr="00DF2898">
        <w:rPr>
          <w:rFonts w:ascii="Times New Roman" w:hAnsi="Times New Roman"/>
          <w:sz w:val="24"/>
          <w:szCs w:val="24"/>
          <w:u w:val="single"/>
        </w:rPr>
        <w:tab/>
      </w:r>
      <w:r>
        <w:rPr>
          <w:rFonts w:ascii="Times New Roman" w:hAnsi="Times New Roman"/>
          <w:sz w:val="24"/>
          <w:szCs w:val="24"/>
          <w:u w:val="single"/>
        </w:rPr>
        <w:t>____</w:t>
      </w:r>
    </w:p>
    <w:p w14:paraId="1D620FF8" w14:textId="1DF3B57B"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560B6B3E" w14:textId="1BAD803F"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Адреса розташування: </w:t>
      </w:r>
      <w:r w:rsidRPr="00DF2898">
        <w:rPr>
          <w:rFonts w:ascii="Times New Roman" w:hAnsi="Times New Roman"/>
          <w:sz w:val="24"/>
          <w:szCs w:val="24"/>
          <w:u w:val="single"/>
        </w:rPr>
        <w:tab/>
      </w:r>
      <w:r>
        <w:rPr>
          <w:rFonts w:ascii="Times New Roman" w:hAnsi="Times New Roman"/>
          <w:sz w:val="24"/>
          <w:szCs w:val="24"/>
          <w:u w:val="single"/>
        </w:rPr>
        <w:t>____</w:t>
      </w:r>
    </w:p>
    <w:p w14:paraId="0F1E14AD" w14:textId="3D2B4C8F"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100BDA96" w14:textId="12107CCE" w:rsidR="00AF0C6C" w:rsidRPr="00DF2898" w:rsidRDefault="00AF0C6C" w:rsidP="00AF0C6C">
      <w:pPr>
        <w:pStyle w:val="ac"/>
        <w:tabs>
          <w:tab w:val="left" w:pos="9071"/>
        </w:tabs>
        <w:rPr>
          <w:rFonts w:ascii="Times New Roman" w:hAnsi="Times New Roman"/>
          <w:sz w:val="24"/>
          <w:szCs w:val="24"/>
          <w:highlight w:val="white"/>
          <w:u w:val="single"/>
        </w:rPr>
      </w:pPr>
      <w:r w:rsidRPr="00DF2898">
        <w:rPr>
          <w:rFonts w:ascii="Times New Roman" w:hAnsi="Times New Roman"/>
          <w:sz w:val="24"/>
          <w:szCs w:val="24"/>
          <w:highlight w:val="white"/>
        </w:rPr>
        <w:t xml:space="preserve">Кадастровий номер земельної ділянки (у разі присвоєння) </w:t>
      </w:r>
      <w:r w:rsidRPr="00DF2898">
        <w:rPr>
          <w:rFonts w:ascii="Times New Roman" w:hAnsi="Times New Roman"/>
          <w:sz w:val="24"/>
          <w:szCs w:val="24"/>
          <w:highlight w:val="white"/>
          <w:u w:val="single"/>
        </w:rPr>
        <w:tab/>
      </w:r>
      <w:r>
        <w:rPr>
          <w:rFonts w:ascii="Times New Roman" w:hAnsi="Times New Roman"/>
          <w:sz w:val="24"/>
          <w:szCs w:val="24"/>
          <w:u w:val="single"/>
        </w:rPr>
        <w:t>____</w:t>
      </w:r>
    </w:p>
    <w:p w14:paraId="31CD66A3" w14:textId="719FFEFB"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2FE75342" w14:textId="4FD77B39"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Форма власності: </w:t>
      </w:r>
      <w:r w:rsidRPr="00DF2898">
        <w:rPr>
          <w:rFonts w:ascii="Times New Roman" w:hAnsi="Times New Roman"/>
          <w:sz w:val="24"/>
          <w:szCs w:val="24"/>
          <w:u w:val="single"/>
        </w:rPr>
        <w:tab/>
      </w:r>
      <w:r>
        <w:rPr>
          <w:rFonts w:ascii="Times New Roman" w:hAnsi="Times New Roman"/>
          <w:sz w:val="24"/>
          <w:szCs w:val="24"/>
          <w:u w:val="single"/>
        </w:rPr>
        <w:t>____</w:t>
      </w:r>
    </w:p>
    <w:p w14:paraId="5871CEDC" w14:textId="4F4D9AAD" w:rsidR="00AF0C6C" w:rsidRPr="00DF2898" w:rsidRDefault="00AF0C6C" w:rsidP="00AF0C6C">
      <w:pPr>
        <w:pStyle w:val="ac"/>
        <w:tabs>
          <w:tab w:val="left" w:pos="9071"/>
        </w:tabs>
        <w:spacing w:before="0"/>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2119BD7E" w14:textId="3922A540"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Власник (управитель) </w:t>
      </w:r>
      <w:r w:rsidRPr="00DF2898">
        <w:rPr>
          <w:rFonts w:ascii="Times New Roman" w:hAnsi="Times New Roman"/>
          <w:sz w:val="24"/>
          <w:szCs w:val="24"/>
          <w:u w:val="single"/>
        </w:rPr>
        <w:tab/>
      </w:r>
      <w:r>
        <w:rPr>
          <w:rFonts w:ascii="Times New Roman" w:hAnsi="Times New Roman"/>
          <w:sz w:val="24"/>
          <w:szCs w:val="24"/>
          <w:u w:val="single"/>
        </w:rPr>
        <w:t>____</w:t>
      </w:r>
    </w:p>
    <w:p w14:paraId="73875001" w14:textId="77777777" w:rsidR="00AF0C6C" w:rsidRDefault="00AF0C6C" w:rsidP="00AF0C6C">
      <w:pPr>
        <w:pStyle w:val="ac"/>
        <w:spacing w:before="0"/>
        <w:ind w:firstLine="3260"/>
        <w:jc w:val="center"/>
        <w:rPr>
          <w:rFonts w:ascii="Times New Roman" w:hAnsi="Times New Roman"/>
          <w:sz w:val="20"/>
        </w:rPr>
      </w:pPr>
      <w:r w:rsidRPr="00F76431">
        <w:rPr>
          <w:rFonts w:ascii="Times New Roman" w:hAnsi="Times New Roman"/>
          <w:sz w:val="20"/>
        </w:rPr>
        <w:t>(прізвище, власне ім’я, паспортні дані,</w:t>
      </w:r>
    </w:p>
    <w:p w14:paraId="29153046" w14:textId="5493D570" w:rsidR="00AF0C6C" w:rsidRPr="00F76431" w:rsidRDefault="00AF0C6C" w:rsidP="00AF0C6C">
      <w:pPr>
        <w:pStyle w:val="ac"/>
        <w:spacing w:before="0"/>
        <w:ind w:firstLine="0"/>
        <w:rPr>
          <w:rFonts w:ascii="Times New Roman" w:hAnsi="Times New Roman"/>
          <w:sz w:val="20"/>
        </w:rPr>
      </w:pPr>
      <w:r>
        <w:rPr>
          <w:rFonts w:ascii="Times New Roman" w:hAnsi="Times New Roman"/>
          <w:sz w:val="20"/>
        </w:rPr>
        <w:t>________________________________________________________________________________________________</w:t>
      </w:r>
    </w:p>
    <w:p w14:paraId="2CE9B54A" w14:textId="77777777" w:rsidR="00AF0C6C" w:rsidRPr="00F76431" w:rsidRDefault="00AF0C6C" w:rsidP="00AF0C6C">
      <w:pPr>
        <w:pStyle w:val="ac"/>
        <w:spacing w:before="0"/>
        <w:ind w:firstLine="0"/>
        <w:jc w:val="center"/>
        <w:rPr>
          <w:rFonts w:ascii="Times New Roman" w:hAnsi="Times New Roman"/>
          <w:sz w:val="20"/>
        </w:rPr>
      </w:pPr>
      <w:r w:rsidRPr="00F76431">
        <w:rPr>
          <w:rFonts w:ascii="Times New Roman" w:hAnsi="Times New Roman"/>
          <w:sz w:val="20"/>
        </w:rPr>
        <w:t>реєстраційний номер облікової картки платника податків;</w:t>
      </w:r>
      <w:r w:rsidRPr="00F76431">
        <w:rPr>
          <w:rFonts w:ascii="Times New Roman" w:hAnsi="Times New Roman"/>
          <w:sz w:val="20"/>
          <w:lang w:val="ru-RU"/>
        </w:rPr>
        <w:t xml:space="preserve"> </w:t>
      </w:r>
      <w:r w:rsidRPr="00F76431">
        <w:rPr>
          <w:rFonts w:ascii="Times New Roman" w:hAnsi="Times New Roman"/>
          <w:sz w:val="20"/>
        </w:rPr>
        <w:t>назва юридичної особи, ЄДРПОУ)</w:t>
      </w:r>
    </w:p>
    <w:p w14:paraId="1CDC92C7" w14:textId="22A35731" w:rsidR="00AF0C6C" w:rsidRPr="00DF2898" w:rsidRDefault="00AF0C6C" w:rsidP="00AF0C6C">
      <w:pPr>
        <w:pStyle w:val="ac"/>
        <w:jc w:val="both"/>
        <w:rPr>
          <w:rFonts w:ascii="Times New Roman" w:hAnsi="Times New Roman"/>
          <w:sz w:val="24"/>
          <w:szCs w:val="24"/>
        </w:rPr>
      </w:pPr>
      <w:r w:rsidRPr="00DF2898">
        <w:rPr>
          <w:rFonts w:ascii="Times New Roman" w:hAnsi="Times New Roman"/>
          <w:sz w:val="24"/>
          <w:szCs w:val="24"/>
        </w:rPr>
        <w:t>Комісія з обстеження об’єкта, пошкодженого внаслідок збройної агре</w:t>
      </w:r>
      <w:r>
        <w:rPr>
          <w:rFonts w:ascii="Times New Roman" w:hAnsi="Times New Roman"/>
          <w:sz w:val="24"/>
          <w:szCs w:val="24"/>
        </w:rPr>
        <w:t>сії російської федерації (далі -</w:t>
      </w:r>
      <w:r w:rsidRPr="00DF2898">
        <w:rPr>
          <w:rFonts w:ascii="Times New Roman" w:hAnsi="Times New Roman"/>
          <w:sz w:val="24"/>
          <w:szCs w:val="24"/>
        </w:rPr>
        <w:t xml:space="preserve"> комісія) у складі:</w:t>
      </w:r>
    </w:p>
    <w:p w14:paraId="54F7AD4A" w14:textId="3ED31A50"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голови комісії </w:t>
      </w:r>
      <w:r w:rsidRPr="00DF2898">
        <w:rPr>
          <w:rFonts w:ascii="Times New Roman" w:hAnsi="Times New Roman"/>
          <w:sz w:val="24"/>
          <w:szCs w:val="24"/>
          <w:u w:val="single"/>
        </w:rPr>
        <w:tab/>
      </w:r>
      <w:r>
        <w:rPr>
          <w:rFonts w:ascii="Times New Roman" w:hAnsi="Times New Roman"/>
          <w:sz w:val="24"/>
          <w:szCs w:val="24"/>
          <w:u w:val="single"/>
        </w:rPr>
        <w:t>____</w:t>
      </w:r>
    </w:p>
    <w:p w14:paraId="3CBFD749" w14:textId="3A3AB8FF"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заступника голови комісії </w:t>
      </w:r>
      <w:r w:rsidRPr="00DF2898">
        <w:rPr>
          <w:rFonts w:ascii="Times New Roman" w:hAnsi="Times New Roman"/>
          <w:sz w:val="24"/>
          <w:szCs w:val="24"/>
          <w:u w:val="single"/>
        </w:rPr>
        <w:tab/>
      </w:r>
      <w:r>
        <w:rPr>
          <w:rFonts w:ascii="Times New Roman" w:hAnsi="Times New Roman"/>
          <w:sz w:val="24"/>
          <w:szCs w:val="24"/>
          <w:u w:val="single"/>
        </w:rPr>
        <w:t>____</w:t>
      </w:r>
    </w:p>
    <w:p w14:paraId="26B2D879" w14:textId="4657AA33"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секретаря комісії </w:t>
      </w:r>
      <w:r w:rsidRPr="00DF2898">
        <w:rPr>
          <w:rFonts w:ascii="Times New Roman" w:hAnsi="Times New Roman"/>
          <w:sz w:val="24"/>
          <w:szCs w:val="24"/>
          <w:u w:val="single"/>
        </w:rPr>
        <w:tab/>
      </w:r>
      <w:r>
        <w:rPr>
          <w:rFonts w:ascii="Times New Roman" w:hAnsi="Times New Roman"/>
          <w:sz w:val="24"/>
          <w:szCs w:val="24"/>
          <w:u w:val="single"/>
        </w:rPr>
        <w:t>____</w:t>
      </w:r>
    </w:p>
    <w:p w14:paraId="7E69B385" w14:textId="23F2D4A8"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членів комісії </w:t>
      </w:r>
      <w:r w:rsidRPr="00DF2898">
        <w:rPr>
          <w:rFonts w:ascii="Times New Roman" w:hAnsi="Times New Roman"/>
          <w:sz w:val="24"/>
          <w:szCs w:val="24"/>
          <w:u w:val="single"/>
        </w:rPr>
        <w:tab/>
      </w:r>
      <w:r>
        <w:rPr>
          <w:rFonts w:ascii="Times New Roman" w:hAnsi="Times New Roman"/>
          <w:sz w:val="24"/>
          <w:szCs w:val="24"/>
          <w:u w:val="single"/>
        </w:rPr>
        <w:t>____</w:t>
      </w:r>
      <w:r w:rsidRPr="00DF2898">
        <w:rPr>
          <w:rFonts w:ascii="Times New Roman" w:hAnsi="Times New Roman"/>
          <w:sz w:val="24"/>
          <w:szCs w:val="24"/>
        </w:rPr>
        <w:t>,</w:t>
      </w:r>
    </w:p>
    <w:p w14:paraId="25229D12" w14:textId="02E13DE6" w:rsidR="00AF0C6C" w:rsidRPr="00F76431" w:rsidRDefault="00AF0C6C" w:rsidP="00AF0C6C">
      <w:pPr>
        <w:pStyle w:val="ac"/>
        <w:tabs>
          <w:tab w:val="left" w:pos="9071"/>
        </w:tabs>
        <w:ind w:firstLine="0"/>
        <w:jc w:val="both"/>
        <w:rPr>
          <w:rFonts w:ascii="Times New Roman" w:hAnsi="Times New Roman"/>
          <w:sz w:val="20"/>
        </w:rPr>
      </w:pPr>
      <w:r w:rsidRPr="00DF2898">
        <w:rPr>
          <w:rFonts w:ascii="Times New Roman" w:hAnsi="Times New Roman"/>
          <w:sz w:val="24"/>
          <w:szCs w:val="24"/>
        </w:rPr>
        <w:t xml:space="preserve">що діють на підставі </w:t>
      </w:r>
      <w:r>
        <w:rPr>
          <w:rFonts w:ascii="Times New Roman" w:hAnsi="Times New Roman"/>
          <w:sz w:val="24"/>
          <w:szCs w:val="24"/>
        </w:rPr>
        <w:t xml:space="preserve">розпорядження Самарівського міського голови </w:t>
      </w:r>
      <w:r w:rsidRPr="00DF2898">
        <w:rPr>
          <w:rFonts w:ascii="Times New Roman" w:hAnsi="Times New Roman"/>
          <w:sz w:val="24"/>
          <w:szCs w:val="24"/>
        </w:rPr>
        <w:t xml:space="preserve"> </w:t>
      </w:r>
      <w:r w:rsidRPr="00DF2898">
        <w:rPr>
          <w:rFonts w:ascii="Times New Roman" w:hAnsi="Times New Roman"/>
          <w:sz w:val="24"/>
          <w:szCs w:val="24"/>
          <w:u w:val="single"/>
        </w:rPr>
        <w:tab/>
      </w:r>
      <w:r>
        <w:rPr>
          <w:rFonts w:ascii="Times New Roman" w:hAnsi="Times New Roman"/>
          <w:sz w:val="24"/>
          <w:szCs w:val="24"/>
          <w:u w:val="single"/>
        </w:rPr>
        <w:t>_____</w:t>
      </w:r>
      <w:r w:rsidRPr="008644AC">
        <w:rPr>
          <w:rFonts w:ascii="Times New Roman" w:hAnsi="Times New Roman"/>
          <w:sz w:val="20"/>
        </w:rPr>
        <w:t xml:space="preserve">                        </w:t>
      </w:r>
      <w:r>
        <w:rPr>
          <w:rFonts w:ascii="Times New Roman" w:hAnsi="Times New Roman"/>
          <w:sz w:val="20"/>
        </w:rPr>
        <w:t xml:space="preserve"> (</w:t>
      </w:r>
      <w:r w:rsidRPr="00F76431">
        <w:rPr>
          <w:rFonts w:ascii="Times New Roman" w:hAnsi="Times New Roman"/>
          <w:sz w:val="20"/>
        </w:rPr>
        <w:t>дата, номер рішення/розпорядження</w:t>
      </w:r>
      <w:r>
        <w:rPr>
          <w:rFonts w:ascii="Times New Roman" w:hAnsi="Times New Roman"/>
          <w:sz w:val="20"/>
        </w:rPr>
        <w:t xml:space="preserve"> </w:t>
      </w:r>
      <w:r w:rsidRPr="00F76431">
        <w:rPr>
          <w:rFonts w:ascii="Times New Roman" w:hAnsi="Times New Roman"/>
          <w:sz w:val="20"/>
        </w:rPr>
        <w:t>та назва рішення/розпорядження)</w:t>
      </w:r>
    </w:p>
    <w:p w14:paraId="168E6833" w14:textId="67451BF2" w:rsidR="00AF0C6C"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rPr>
        <w:t xml:space="preserve">у присутності (власника, співвласників, представника) </w:t>
      </w:r>
      <w:r w:rsidRPr="00DF2898">
        <w:rPr>
          <w:rFonts w:ascii="Times New Roman" w:hAnsi="Times New Roman"/>
          <w:sz w:val="24"/>
          <w:szCs w:val="24"/>
          <w:u w:val="single"/>
        </w:rPr>
        <w:tab/>
      </w:r>
      <w:r>
        <w:rPr>
          <w:rFonts w:ascii="Times New Roman" w:hAnsi="Times New Roman"/>
          <w:sz w:val="24"/>
          <w:szCs w:val="24"/>
          <w:u w:val="single"/>
        </w:rPr>
        <w:t>____</w:t>
      </w:r>
    </w:p>
    <w:p w14:paraId="7040276B" w14:textId="144528BA"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68352B3B" w14:textId="77777777" w:rsidR="00AF0C6C" w:rsidRPr="00F76431" w:rsidRDefault="00AF0C6C" w:rsidP="00AF0C6C">
      <w:pPr>
        <w:pStyle w:val="ac"/>
        <w:spacing w:before="0"/>
        <w:jc w:val="center"/>
        <w:rPr>
          <w:rFonts w:ascii="Times New Roman" w:hAnsi="Times New Roman"/>
          <w:sz w:val="20"/>
        </w:rPr>
      </w:pPr>
      <w:r w:rsidRPr="00F76431">
        <w:rPr>
          <w:rFonts w:ascii="Times New Roman" w:hAnsi="Times New Roman"/>
          <w:sz w:val="20"/>
        </w:rPr>
        <w:t>(прізвище, власне ім’я)</w:t>
      </w:r>
    </w:p>
    <w:p w14:paraId="5AC85DE9" w14:textId="550C8BED" w:rsidR="00AF0C6C" w:rsidRPr="00DF2898" w:rsidRDefault="00AF0C6C" w:rsidP="00AF0C6C">
      <w:pPr>
        <w:pStyle w:val="ac"/>
        <w:tabs>
          <w:tab w:val="left" w:pos="9071"/>
        </w:tabs>
        <w:ind w:right="-1" w:firstLine="0"/>
        <w:rPr>
          <w:rFonts w:ascii="Times New Roman" w:hAnsi="Times New Roman"/>
          <w:sz w:val="24"/>
          <w:szCs w:val="24"/>
          <w:highlight w:val="white"/>
          <w:u w:val="single"/>
        </w:rPr>
      </w:pPr>
      <w:r w:rsidRPr="00DF2898">
        <w:rPr>
          <w:rFonts w:ascii="Times New Roman" w:hAnsi="Times New Roman"/>
          <w:sz w:val="24"/>
          <w:szCs w:val="24"/>
          <w:highlight w:val="white"/>
        </w:rPr>
        <w:t xml:space="preserve">на підставі заяви (за наявності) </w:t>
      </w:r>
      <w:r w:rsidRPr="00DF2898">
        <w:rPr>
          <w:rFonts w:ascii="Times New Roman" w:hAnsi="Times New Roman"/>
          <w:sz w:val="24"/>
          <w:szCs w:val="24"/>
          <w:highlight w:val="white"/>
          <w:u w:val="single"/>
        </w:rPr>
        <w:tab/>
      </w:r>
      <w:r>
        <w:rPr>
          <w:rFonts w:ascii="Times New Roman" w:hAnsi="Times New Roman"/>
          <w:sz w:val="24"/>
          <w:szCs w:val="24"/>
          <w:u w:val="single"/>
        </w:rPr>
        <w:t>____</w:t>
      </w:r>
    </w:p>
    <w:p w14:paraId="53C78790" w14:textId="420C2DE9" w:rsidR="00AF0C6C" w:rsidRPr="00DF2898" w:rsidRDefault="00AF0C6C" w:rsidP="00AF0C6C">
      <w:pPr>
        <w:pStyle w:val="ac"/>
        <w:ind w:firstLine="0"/>
        <w:rPr>
          <w:rFonts w:ascii="Times New Roman" w:hAnsi="Times New Roman"/>
          <w:sz w:val="24"/>
          <w:szCs w:val="24"/>
        </w:rPr>
      </w:pPr>
      <w:r w:rsidRPr="00DF2898">
        <w:rPr>
          <w:rFonts w:ascii="Times New Roman" w:hAnsi="Times New Roman"/>
          <w:sz w:val="24"/>
          <w:szCs w:val="24"/>
        </w:rPr>
        <w:t>________________________________________________________________</w:t>
      </w:r>
      <w:r>
        <w:rPr>
          <w:rFonts w:ascii="Times New Roman" w:hAnsi="Times New Roman"/>
          <w:sz w:val="24"/>
          <w:szCs w:val="24"/>
          <w:u w:val="single"/>
        </w:rPr>
        <w:t>________________</w:t>
      </w:r>
    </w:p>
    <w:p w14:paraId="28A889F0" w14:textId="77777777" w:rsidR="00AF0C6C" w:rsidRPr="00F76431" w:rsidRDefault="00AF0C6C" w:rsidP="00AF0C6C">
      <w:pPr>
        <w:pStyle w:val="ac"/>
        <w:spacing w:before="0"/>
        <w:ind w:firstLine="0"/>
        <w:jc w:val="center"/>
        <w:rPr>
          <w:rFonts w:ascii="Times New Roman" w:hAnsi="Times New Roman"/>
          <w:sz w:val="20"/>
        </w:rPr>
      </w:pPr>
      <w:r w:rsidRPr="00F76431">
        <w:rPr>
          <w:rFonts w:ascii="Times New Roman" w:hAnsi="Times New Roman"/>
          <w:sz w:val="20"/>
        </w:rPr>
        <w:t>(прізвище, власне ім’я із зазначенням дати звернення)</w:t>
      </w:r>
    </w:p>
    <w:p w14:paraId="64C081DE" w14:textId="77777777" w:rsidR="00AF0C6C" w:rsidRPr="00DF2898" w:rsidRDefault="00AF0C6C" w:rsidP="00AF0C6C">
      <w:pPr>
        <w:pStyle w:val="ac"/>
        <w:ind w:firstLine="0"/>
        <w:jc w:val="both"/>
        <w:rPr>
          <w:rFonts w:ascii="Times New Roman" w:hAnsi="Times New Roman"/>
          <w:sz w:val="24"/>
          <w:szCs w:val="24"/>
        </w:rPr>
      </w:pPr>
      <w:r w:rsidRPr="00DF2898">
        <w:rPr>
          <w:rFonts w:ascii="Times New Roman" w:hAnsi="Times New Roman"/>
          <w:sz w:val="24"/>
          <w:szCs w:val="24"/>
        </w:rPr>
        <w:t>та за результатами обстеження, а також результатів аналізу наявної інформації комісія встановила:</w:t>
      </w:r>
    </w:p>
    <w:p w14:paraId="48431F01" w14:textId="77777777" w:rsidR="00AF0C6C" w:rsidRPr="00DF2898" w:rsidRDefault="00AF0C6C" w:rsidP="00AF0C6C">
      <w:pPr>
        <w:pStyle w:val="ac"/>
        <w:spacing w:before="240" w:after="120"/>
        <w:rPr>
          <w:rFonts w:ascii="Times New Roman" w:hAnsi="Times New Roman"/>
          <w:sz w:val="24"/>
          <w:szCs w:val="24"/>
        </w:rPr>
      </w:pPr>
      <w:r w:rsidRPr="00DF2898">
        <w:rPr>
          <w:rFonts w:ascii="Times New Roman" w:hAnsi="Times New Roman"/>
          <w:sz w:val="24"/>
          <w:szCs w:val="24"/>
          <w:lang w:val="ru-RU"/>
        </w:rPr>
        <w:t>1</w:t>
      </w:r>
      <w:r w:rsidRPr="00DF2898">
        <w:rPr>
          <w:rFonts w:ascii="Times New Roman" w:hAnsi="Times New Roman"/>
          <w:sz w:val="24"/>
          <w:szCs w:val="24"/>
        </w:rPr>
        <w:t>. Загальні характеристики об’єкта:</w:t>
      </w:r>
    </w:p>
    <w:p w14:paraId="52093EC8" w14:textId="236AE215"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дані про віднесення об’єкта до пам’яток культурної спадщини </w:t>
      </w:r>
      <w:r w:rsidRPr="00DF2898">
        <w:rPr>
          <w:rFonts w:ascii="Times New Roman" w:hAnsi="Times New Roman"/>
          <w:sz w:val="24"/>
          <w:szCs w:val="24"/>
          <w:u w:val="single"/>
        </w:rPr>
        <w:tab/>
      </w:r>
      <w:r>
        <w:rPr>
          <w:rFonts w:ascii="Times New Roman" w:hAnsi="Times New Roman"/>
          <w:sz w:val="24"/>
          <w:szCs w:val="24"/>
          <w:u w:val="single"/>
        </w:rPr>
        <w:t>____</w:t>
      </w:r>
    </w:p>
    <w:p w14:paraId="47BA5B31" w14:textId="1F846035"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53494D27" w14:textId="24743676"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рік будівництва (останнього капітального ремонту, реконструкції) </w:t>
      </w:r>
      <w:r w:rsidRPr="00DF2898">
        <w:rPr>
          <w:rFonts w:ascii="Times New Roman" w:hAnsi="Times New Roman"/>
          <w:sz w:val="24"/>
          <w:szCs w:val="24"/>
          <w:u w:val="single"/>
        </w:rPr>
        <w:tab/>
      </w:r>
      <w:r>
        <w:rPr>
          <w:rFonts w:ascii="Times New Roman" w:hAnsi="Times New Roman"/>
          <w:sz w:val="24"/>
          <w:szCs w:val="24"/>
          <w:u w:val="single"/>
        </w:rPr>
        <w:t>____</w:t>
      </w:r>
    </w:p>
    <w:p w14:paraId="3E21AFA7" w14:textId="5669F2A4" w:rsidR="00AF0C6C" w:rsidRPr="00DF2898" w:rsidRDefault="00AF0C6C" w:rsidP="00AF0C6C">
      <w:pPr>
        <w:pStyle w:val="ac"/>
        <w:tabs>
          <w:tab w:val="left" w:pos="9071"/>
        </w:tabs>
        <w:ind w:firstLine="0"/>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2D5C7562" w14:textId="5E580A9F"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загальна площа, </w:t>
      </w:r>
      <w:proofErr w:type="spellStart"/>
      <w:r w:rsidRPr="00DF2898">
        <w:rPr>
          <w:rFonts w:ascii="Times New Roman" w:hAnsi="Times New Roman"/>
          <w:sz w:val="24"/>
          <w:szCs w:val="24"/>
        </w:rPr>
        <w:t>кв</w:t>
      </w:r>
      <w:proofErr w:type="spellEnd"/>
      <w:r w:rsidRPr="00DF2898">
        <w:rPr>
          <w:rFonts w:ascii="Times New Roman" w:hAnsi="Times New Roman"/>
          <w:sz w:val="24"/>
          <w:szCs w:val="24"/>
        </w:rPr>
        <w:t xml:space="preserve">. метрів: </w:t>
      </w:r>
      <w:r w:rsidRPr="00DF2898">
        <w:rPr>
          <w:rFonts w:ascii="Times New Roman" w:hAnsi="Times New Roman"/>
          <w:sz w:val="24"/>
          <w:szCs w:val="24"/>
          <w:u w:val="single"/>
        </w:rPr>
        <w:tab/>
      </w:r>
      <w:r>
        <w:rPr>
          <w:rFonts w:ascii="Times New Roman" w:hAnsi="Times New Roman"/>
          <w:sz w:val="24"/>
          <w:szCs w:val="24"/>
          <w:u w:val="single"/>
        </w:rPr>
        <w:t>____</w:t>
      </w:r>
    </w:p>
    <w:p w14:paraId="4F0FF0AA" w14:textId="3B2EE7EE"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кількість поверхів: </w:t>
      </w:r>
      <w:r w:rsidRPr="00DF2898">
        <w:rPr>
          <w:rFonts w:ascii="Times New Roman" w:hAnsi="Times New Roman"/>
          <w:sz w:val="24"/>
          <w:szCs w:val="24"/>
          <w:u w:val="single"/>
        </w:rPr>
        <w:tab/>
      </w:r>
      <w:r>
        <w:rPr>
          <w:rFonts w:ascii="Times New Roman" w:hAnsi="Times New Roman"/>
          <w:sz w:val="24"/>
          <w:szCs w:val="24"/>
          <w:u w:val="single"/>
        </w:rPr>
        <w:t>____</w:t>
      </w:r>
    </w:p>
    <w:p w14:paraId="31908F36" w14:textId="47BD51B2"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підземних </w:t>
      </w:r>
      <w:r w:rsidRPr="00DF2898">
        <w:rPr>
          <w:rFonts w:ascii="Times New Roman" w:hAnsi="Times New Roman"/>
          <w:sz w:val="24"/>
          <w:szCs w:val="24"/>
          <w:u w:val="single"/>
        </w:rPr>
        <w:tab/>
      </w:r>
      <w:r>
        <w:rPr>
          <w:rFonts w:ascii="Times New Roman" w:hAnsi="Times New Roman"/>
          <w:sz w:val="24"/>
          <w:szCs w:val="24"/>
          <w:u w:val="single"/>
        </w:rPr>
        <w:t>____</w:t>
      </w:r>
    </w:p>
    <w:p w14:paraId="11D2E236" w14:textId="3F3E613C"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наземних </w:t>
      </w:r>
      <w:r w:rsidRPr="00DF2898">
        <w:rPr>
          <w:rFonts w:ascii="Times New Roman" w:hAnsi="Times New Roman"/>
          <w:sz w:val="24"/>
          <w:szCs w:val="24"/>
          <w:u w:val="single"/>
        </w:rPr>
        <w:tab/>
      </w:r>
      <w:r>
        <w:rPr>
          <w:rFonts w:ascii="Times New Roman" w:hAnsi="Times New Roman"/>
          <w:sz w:val="24"/>
          <w:szCs w:val="24"/>
          <w:u w:val="single"/>
        </w:rPr>
        <w:t>____</w:t>
      </w:r>
    </w:p>
    <w:p w14:paraId="623CF20E" w14:textId="12B5E6DA"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мансардних </w:t>
      </w:r>
      <w:r w:rsidRPr="00DF2898">
        <w:rPr>
          <w:rFonts w:ascii="Times New Roman" w:hAnsi="Times New Roman"/>
          <w:sz w:val="24"/>
          <w:szCs w:val="24"/>
          <w:u w:val="single"/>
        </w:rPr>
        <w:tab/>
      </w:r>
      <w:r>
        <w:rPr>
          <w:rFonts w:ascii="Times New Roman" w:hAnsi="Times New Roman"/>
          <w:sz w:val="24"/>
          <w:szCs w:val="24"/>
          <w:u w:val="single"/>
        </w:rPr>
        <w:t>____</w:t>
      </w:r>
    </w:p>
    <w:p w14:paraId="571EE504" w14:textId="1FCDF4B2"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кількість секцій: </w:t>
      </w:r>
      <w:r w:rsidRPr="00DF2898">
        <w:rPr>
          <w:rFonts w:ascii="Times New Roman" w:hAnsi="Times New Roman"/>
          <w:sz w:val="24"/>
          <w:szCs w:val="24"/>
          <w:u w:val="single"/>
        </w:rPr>
        <w:tab/>
      </w:r>
      <w:r>
        <w:rPr>
          <w:rFonts w:ascii="Times New Roman" w:hAnsi="Times New Roman"/>
          <w:sz w:val="24"/>
          <w:szCs w:val="24"/>
          <w:u w:val="single"/>
        </w:rPr>
        <w:t>____</w:t>
      </w:r>
    </w:p>
    <w:p w14:paraId="5744B3CD" w14:textId="77144D1B"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загальна кількість квартир: </w:t>
      </w:r>
      <w:r w:rsidRPr="00DF2898">
        <w:rPr>
          <w:rFonts w:ascii="Times New Roman" w:hAnsi="Times New Roman"/>
          <w:sz w:val="24"/>
          <w:szCs w:val="24"/>
          <w:u w:val="single"/>
        </w:rPr>
        <w:tab/>
      </w:r>
      <w:r>
        <w:rPr>
          <w:rFonts w:ascii="Times New Roman" w:hAnsi="Times New Roman"/>
          <w:sz w:val="24"/>
          <w:szCs w:val="24"/>
          <w:u w:val="single"/>
        </w:rPr>
        <w:t>____</w:t>
      </w:r>
    </w:p>
    <w:p w14:paraId="01B2A827" w14:textId="4BAFA003" w:rsidR="00AF0C6C" w:rsidRPr="00DF2898" w:rsidRDefault="00AF0C6C" w:rsidP="00AF0C6C">
      <w:pPr>
        <w:pStyle w:val="ac"/>
        <w:tabs>
          <w:tab w:val="left" w:pos="9071"/>
        </w:tabs>
        <w:rPr>
          <w:rFonts w:ascii="Times New Roman" w:hAnsi="Times New Roman"/>
          <w:sz w:val="24"/>
          <w:szCs w:val="24"/>
          <w:u w:val="single"/>
        </w:rPr>
      </w:pPr>
      <w:r w:rsidRPr="00DF2898">
        <w:rPr>
          <w:rFonts w:ascii="Times New Roman" w:hAnsi="Times New Roman"/>
          <w:sz w:val="24"/>
          <w:szCs w:val="24"/>
        </w:rPr>
        <w:t xml:space="preserve">площа вбудованих нежитлових приміщень, </w:t>
      </w:r>
      <w:proofErr w:type="spellStart"/>
      <w:r w:rsidRPr="00DF2898">
        <w:rPr>
          <w:rFonts w:ascii="Times New Roman" w:hAnsi="Times New Roman"/>
          <w:sz w:val="24"/>
          <w:szCs w:val="24"/>
        </w:rPr>
        <w:t>кв</w:t>
      </w:r>
      <w:proofErr w:type="spellEnd"/>
      <w:r w:rsidRPr="00DF2898">
        <w:rPr>
          <w:rFonts w:ascii="Times New Roman" w:hAnsi="Times New Roman"/>
          <w:sz w:val="24"/>
          <w:szCs w:val="24"/>
        </w:rPr>
        <w:t xml:space="preserve">. метрів: </w:t>
      </w:r>
      <w:r w:rsidRPr="00DF2898">
        <w:rPr>
          <w:rFonts w:ascii="Times New Roman" w:hAnsi="Times New Roman"/>
          <w:sz w:val="24"/>
          <w:szCs w:val="24"/>
          <w:u w:val="single"/>
        </w:rPr>
        <w:tab/>
      </w:r>
      <w:r>
        <w:rPr>
          <w:rFonts w:ascii="Times New Roman" w:hAnsi="Times New Roman"/>
          <w:sz w:val="24"/>
          <w:szCs w:val="24"/>
          <w:u w:val="single"/>
        </w:rPr>
        <w:t>____</w:t>
      </w:r>
    </w:p>
    <w:p w14:paraId="3DE98A21" w14:textId="77777777" w:rsidR="00AF0C6C" w:rsidRPr="00DF2898" w:rsidRDefault="00AF0C6C" w:rsidP="00AF0C6C">
      <w:pPr>
        <w:pStyle w:val="ac"/>
        <w:jc w:val="both"/>
        <w:rPr>
          <w:rFonts w:ascii="Times New Roman" w:hAnsi="Times New Roman"/>
          <w:sz w:val="24"/>
          <w:szCs w:val="24"/>
        </w:rPr>
      </w:pPr>
      <w:r w:rsidRPr="00DF2898">
        <w:rPr>
          <w:rFonts w:ascii="Times New Roman" w:hAnsi="Times New Roman"/>
          <w:sz w:val="24"/>
          <w:szCs w:val="24"/>
        </w:rPr>
        <w:t>Інформація щодо наявності правовстановлюючих документів на об’єкт, а також результати виконаних раніше обстежень технічного стану</w:t>
      </w:r>
    </w:p>
    <w:p w14:paraId="4364E30A" w14:textId="267D1BB4" w:rsidR="00AF0C6C" w:rsidRPr="00DF2898" w:rsidRDefault="00AF0C6C" w:rsidP="00AF0C6C">
      <w:pPr>
        <w:pStyle w:val="ac"/>
        <w:tabs>
          <w:tab w:val="left" w:pos="9071"/>
        </w:tabs>
        <w:ind w:firstLine="0"/>
        <w:jc w:val="both"/>
        <w:rPr>
          <w:rFonts w:ascii="Times New Roman" w:hAnsi="Times New Roman"/>
          <w:sz w:val="24"/>
          <w:szCs w:val="24"/>
          <w:u w:val="single"/>
        </w:rPr>
      </w:pPr>
      <w:r w:rsidRPr="00DF2898">
        <w:rPr>
          <w:rFonts w:ascii="Times New Roman" w:hAnsi="Times New Roman"/>
          <w:sz w:val="24"/>
          <w:szCs w:val="24"/>
          <w:u w:val="single"/>
        </w:rPr>
        <w:tab/>
      </w:r>
      <w:r>
        <w:rPr>
          <w:rFonts w:ascii="Times New Roman" w:hAnsi="Times New Roman"/>
          <w:sz w:val="24"/>
          <w:szCs w:val="24"/>
          <w:u w:val="single"/>
        </w:rPr>
        <w:t>____</w:t>
      </w:r>
    </w:p>
    <w:p w14:paraId="1066D951" w14:textId="77777777" w:rsidR="00AF0C6C" w:rsidRPr="00F76431" w:rsidRDefault="00AF0C6C" w:rsidP="00AF0C6C">
      <w:pPr>
        <w:pStyle w:val="ac"/>
        <w:spacing w:before="0"/>
        <w:ind w:firstLine="0"/>
        <w:jc w:val="center"/>
        <w:rPr>
          <w:rFonts w:ascii="Times New Roman" w:hAnsi="Times New Roman"/>
          <w:sz w:val="20"/>
        </w:rPr>
      </w:pPr>
      <w:r w:rsidRPr="00F76431">
        <w:rPr>
          <w:rFonts w:ascii="Times New Roman" w:hAnsi="Times New Roman"/>
          <w:sz w:val="20"/>
        </w:rPr>
        <w:t>(зазначається перелік наявних документів та місце їх зберігання)</w:t>
      </w:r>
    </w:p>
    <w:p w14:paraId="54ABB45E" w14:textId="77777777" w:rsidR="00AF0C6C" w:rsidRPr="00DF2898" w:rsidRDefault="00AF0C6C" w:rsidP="00AF0C6C">
      <w:pPr>
        <w:pStyle w:val="ac"/>
        <w:spacing w:after="120"/>
        <w:jc w:val="both"/>
        <w:rPr>
          <w:rFonts w:ascii="Times New Roman" w:hAnsi="Times New Roman"/>
          <w:sz w:val="24"/>
          <w:szCs w:val="24"/>
        </w:rPr>
      </w:pPr>
      <w:r w:rsidRPr="00DF2898">
        <w:rPr>
          <w:rFonts w:ascii="Times New Roman" w:hAnsi="Times New Roman"/>
          <w:sz w:val="24"/>
          <w:szCs w:val="24"/>
          <w:highlight w:val="white"/>
        </w:rPr>
        <w:t>Характеристика основних конструктивних елементів та інженерних систем об’єкта</w:t>
      </w:r>
    </w:p>
    <w:tbl>
      <w:tblPr>
        <w:tblW w:w="5000" w:type="pct"/>
        <w:tblLook w:val="04A0" w:firstRow="1" w:lastRow="0" w:firstColumn="1" w:lastColumn="0" w:noHBand="0" w:noVBand="1"/>
      </w:tblPr>
      <w:tblGrid>
        <w:gridCol w:w="5982"/>
        <w:gridCol w:w="3873"/>
      </w:tblGrid>
      <w:tr w:rsidR="00AF0C6C" w:rsidRPr="00DF2898" w14:paraId="13E87607" w14:textId="77777777" w:rsidTr="00E4031E">
        <w:trPr>
          <w:trHeight w:val="617"/>
        </w:trPr>
        <w:tc>
          <w:tcPr>
            <w:tcW w:w="3035" w:type="pct"/>
            <w:tcBorders>
              <w:top w:val="single" w:sz="4" w:space="0" w:color="auto"/>
              <w:bottom w:val="single" w:sz="4" w:space="0" w:color="auto"/>
              <w:right w:val="single" w:sz="4" w:space="0" w:color="auto"/>
            </w:tcBorders>
            <w:vAlign w:val="center"/>
          </w:tcPr>
          <w:p w14:paraId="5A335FFA" w14:textId="77777777" w:rsidR="00AF0C6C" w:rsidRPr="00DF2898" w:rsidRDefault="00AF0C6C" w:rsidP="00E4031E">
            <w:pPr>
              <w:pStyle w:val="ac"/>
              <w:ind w:firstLine="0"/>
              <w:jc w:val="center"/>
              <w:rPr>
                <w:rFonts w:ascii="Times New Roman" w:hAnsi="Times New Roman"/>
                <w:sz w:val="24"/>
                <w:szCs w:val="24"/>
              </w:rPr>
            </w:pPr>
            <w:r w:rsidRPr="00DF2898">
              <w:rPr>
                <w:rFonts w:ascii="Times New Roman" w:hAnsi="Times New Roman"/>
                <w:sz w:val="24"/>
                <w:szCs w:val="24"/>
              </w:rPr>
              <w:t>Основні конструктивні елементи та інженерні системи об’єкта</w:t>
            </w:r>
          </w:p>
        </w:tc>
        <w:tc>
          <w:tcPr>
            <w:tcW w:w="1965" w:type="pct"/>
            <w:tcBorders>
              <w:top w:val="single" w:sz="4" w:space="0" w:color="auto"/>
              <w:left w:val="single" w:sz="4" w:space="0" w:color="auto"/>
              <w:bottom w:val="single" w:sz="4" w:space="0" w:color="auto"/>
            </w:tcBorders>
            <w:vAlign w:val="center"/>
          </w:tcPr>
          <w:p w14:paraId="7FF5CDE3" w14:textId="77777777" w:rsidR="00AF0C6C" w:rsidRPr="00DF2898" w:rsidRDefault="00AF0C6C" w:rsidP="00E4031E">
            <w:pPr>
              <w:pStyle w:val="ac"/>
              <w:ind w:firstLine="0"/>
              <w:jc w:val="center"/>
              <w:rPr>
                <w:rFonts w:ascii="Times New Roman" w:hAnsi="Times New Roman"/>
                <w:sz w:val="24"/>
                <w:szCs w:val="24"/>
              </w:rPr>
            </w:pPr>
            <w:r w:rsidRPr="00DF2898">
              <w:rPr>
                <w:rFonts w:ascii="Times New Roman" w:hAnsi="Times New Roman"/>
                <w:sz w:val="24"/>
                <w:szCs w:val="24"/>
              </w:rPr>
              <w:t>Загальна характеристика (основний тип, конструкція, матеріал тощо)</w:t>
            </w:r>
          </w:p>
        </w:tc>
      </w:tr>
      <w:tr w:rsidR="00AF0C6C" w:rsidRPr="00DF2898" w14:paraId="11B4BD27" w14:textId="77777777" w:rsidTr="00E4031E">
        <w:tc>
          <w:tcPr>
            <w:tcW w:w="3035" w:type="pct"/>
            <w:tcBorders>
              <w:top w:val="single" w:sz="4" w:space="0" w:color="auto"/>
            </w:tcBorders>
          </w:tcPr>
          <w:p w14:paraId="5804A80F"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1. Фундаменти</w:t>
            </w:r>
          </w:p>
        </w:tc>
        <w:tc>
          <w:tcPr>
            <w:tcW w:w="1965" w:type="pct"/>
            <w:tcBorders>
              <w:top w:val="single" w:sz="4" w:space="0" w:color="auto"/>
            </w:tcBorders>
          </w:tcPr>
          <w:p w14:paraId="45B02629" w14:textId="77777777" w:rsidR="00AF0C6C" w:rsidRPr="00DF2898" w:rsidRDefault="00AF0C6C" w:rsidP="00E4031E">
            <w:pPr>
              <w:pStyle w:val="ac"/>
              <w:ind w:firstLine="0"/>
              <w:rPr>
                <w:rFonts w:ascii="Times New Roman" w:hAnsi="Times New Roman"/>
                <w:sz w:val="24"/>
                <w:szCs w:val="24"/>
              </w:rPr>
            </w:pPr>
          </w:p>
        </w:tc>
      </w:tr>
      <w:tr w:rsidR="00AF0C6C" w:rsidRPr="00DF2898" w14:paraId="4F9AF119" w14:textId="77777777" w:rsidTr="00E4031E">
        <w:trPr>
          <w:trHeight w:val="645"/>
        </w:trPr>
        <w:tc>
          <w:tcPr>
            <w:tcW w:w="3035" w:type="pct"/>
          </w:tcPr>
          <w:p w14:paraId="5DC934DE"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2. Вертикальні зовнішні огороджувальні конструкції (стіни)</w:t>
            </w:r>
          </w:p>
        </w:tc>
        <w:tc>
          <w:tcPr>
            <w:tcW w:w="1965" w:type="pct"/>
          </w:tcPr>
          <w:p w14:paraId="0AFE0F3B" w14:textId="77777777" w:rsidR="00AF0C6C" w:rsidRPr="00DF2898" w:rsidRDefault="00AF0C6C" w:rsidP="00E4031E">
            <w:pPr>
              <w:pStyle w:val="ac"/>
              <w:ind w:firstLine="0"/>
              <w:rPr>
                <w:rFonts w:ascii="Times New Roman" w:hAnsi="Times New Roman"/>
                <w:sz w:val="24"/>
                <w:szCs w:val="24"/>
              </w:rPr>
            </w:pPr>
          </w:p>
        </w:tc>
      </w:tr>
      <w:tr w:rsidR="00AF0C6C" w:rsidRPr="00DF2898" w14:paraId="79A3A67A" w14:textId="77777777" w:rsidTr="00E4031E">
        <w:tc>
          <w:tcPr>
            <w:tcW w:w="3035" w:type="pct"/>
          </w:tcPr>
          <w:p w14:paraId="06201B6F"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3. Перекриття:</w:t>
            </w:r>
          </w:p>
        </w:tc>
        <w:tc>
          <w:tcPr>
            <w:tcW w:w="1965" w:type="pct"/>
          </w:tcPr>
          <w:p w14:paraId="18C93284" w14:textId="77777777" w:rsidR="00AF0C6C" w:rsidRPr="00DF2898" w:rsidRDefault="00AF0C6C" w:rsidP="00E4031E">
            <w:pPr>
              <w:pStyle w:val="ac"/>
              <w:ind w:firstLine="0"/>
              <w:rPr>
                <w:rFonts w:ascii="Times New Roman" w:hAnsi="Times New Roman"/>
                <w:sz w:val="24"/>
                <w:szCs w:val="24"/>
              </w:rPr>
            </w:pPr>
          </w:p>
        </w:tc>
      </w:tr>
      <w:tr w:rsidR="00AF0C6C" w:rsidRPr="00DF2898" w14:paraId="3F73C996" w14:textId="77777777" w:rsidTr="00E4031E">
        <w:tc>
          <w:tcPr>
            <w:tcW w:w="3035" w:type="pct"/>
          </w:tcPr>
          <w:p w14:paraId="16367CD3"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першого поверху</w:t>
            </w:r>
          </w:p>
        </w:tc>
        <w:tc>
          <w:tcPr>
            <w:tcW w:w="1965" w:type="pct"/>
          </w:tcPr>
          <w:p w14:paraId="435F70B6" w14:textId="77777777" w:rsidR="00AF0C6C" w:rsidRPr="00DF2898" w:rsidRDefault="00AF0C6C" w:rsidP="00E4031E">
            <w:pPr>
              <w:pStyle w:val="ac"/>
              <w:ind w:firstLine="0"/>
              <w:rPr>
                <w:rFonts w:ascii="Times New Roman" w:hAnsi="Times New Roman"/>
                <w:sz w:val="24"/>
                <w:szCs w:val="24"/>
              </w:rPr>
            </w:pPr>
          </w:p>
        </w:tc>
      </w:tr>
      <w:tr w:rsidR="00AF0C6C" w:rsidRPr="00DF2898" w14:paraId="58801226" w14:textId="77777777" w:rsidTr="00E4031E">
        <w:tc>
          <w:tcPr>
            <w:tcW w:w="3035" w:type="pct"/>
          </w:tcPr>
          <w:p w14:paraId="580966AB"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міжповерхові</w:t>
            </w:r>
          </w:p>
        </w:tc>
        <w:tc>
          <w:tcPr>
            <w:tcW w:w="1965" w:type="pct"/>
          </w:tcPr>
          <w:p w14:paraId="7BB48C87" w14:textId="77777777" w:rsidR="00AF0C6C" w:rsidRPr="00DF2898" w:rsidRDefault="00AF0C6C" w:rsidP="00E4031E">
            <w:pPr>
              <w:pStyle w:val="ac"/>
              <w:ind w:firstLine="0"/>
              <w:rPr>
                <w:rFonts w:ascii="Times New Roman" w:hAnsi="Times New Roman"/>
                <w:sz w:val="24"/>
                <w:szCs w:val="24"/>
              </w:rPr>
            </w:pPr>
          </w:p>
        </w:tc>
      </w:tr>
      <w:tr w:rsidR="00AF0C6C" w:rsidRPr="00DF2898" w14:paraId="4DC503EF" w14:textId="77777777" w:rsidTr="00E4031E">
        <w:tc>
          <w:tcPr>
            <w:tcW w:w="3035" w:type="pct"/>
          </w:tcPr>
          <w:p w14:paraId="4445266D"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горища</w:t>
            </w:r>
          </w:p>
        </w:tc>
        <w:tc>
          <w:tcPr>
            <w:tcW w:w="1965" w:type="pct"/>
          </w:tcPr>
          <w:p w14:paraId="2BE00FA5" w14:textId="77777777" w:rsidR="00AF0C6C" w:rsidRPr="00DF2898" w:rsidRDefault="00AF0C6C" w:rsidP="00E4031E">
            <w:pPr>
              <w:pStyle w:val="ac"/>
              <w:ind w:firstLine="0"/>
              <w:rPr>
                <w:rFonts w:ascii="Times New Roman" w:hAnsi="Times New Roman"/>
                <w:sz w:val="24"/>
                <w:szCs w:val="24"/>
              </w:rPr>
            </w:pPr>
          </w:p>
        </w:tc>
      </w:tr>
      <w:tr w:rsidR="00AF0C6C" w:rsidRPr="00DF2898" w14:paraId="41D6B5CD" w14:textId="77777777" w:rsidTr="00E4031E">
        <w:tc>
          <w:tcPr>
            <w:tcW w:w="3035" w:type="pct"/>
          </w:tcPr>
          <w:p w14:paraId="1A34BD3F"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4. Покриття</w:t>
            </w:r>
          </w:p>
        </w:tc>
        <w:tc>
          <w:tcPr>
            <w:tcW w:w="1965" w:type="pct"/>
          </w:tcPr>
          <w:p w14:paraId="744CD00F" w14:textId="77777777" w:rsidR="00AF0C6C" w:rsidRPr="00DF2898" w:rsidRDefault="00AF0C6C" w:rsidP="00E4031E">
            <w:pPr>
              <w:pStyle w:val="ac"/>
              <w:ind w:firstLine="0"/>
              <w:rPr>
                <w:rFonts w:ascii="Times New Roman" w:hAnsi="Times New Roman"/>
                <w:sz w:val="24"/>
                <w:szCs w:val="24"/>
              </w:rPr>
            </w:pPr>
          </w:p>
        </w:tc>
      </w:tr>
      <w:tr w:rsidR="00AF0C6C" w:rsidRPr="00DF2898" w14:paraId="56F37FB0" w14:textId="77777777" w:rsidTr="00E4031E">
        <w:tc>
          <w:tcPr>
            <w:tcW w:w="3035" w:type="pct"/>
          </w:tcPr>
          <w:p w14:paraId="6509581B"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5. Покрівлі</w:t>
            </w:r>
          </w:p>
        </w:tc>
        <w:tc>
          <w:tcPr>
            <w:tcW w:w="1965" w:type="pct"/>
          </w:tcPr>
          <w:p w14:paraId="3285ED75" w14:textId="77777777" w:rsidR="00AF0C6C" w:rsidRPr="00DF2898" w:rsidRDefault="00AF0C6C" w:rsidP="00E4031E">
            <w:pPr>
              <w:pStyle w:val="ac"/>
              <w:ind w:firstLine="0"/>
              <w:rPr>
                <w:rFonts w:ascii="Times New Roman" w:hAnsi="Times New Roman"/>
                <w:sz w:val="24"/>
                <w:szCs w:val="24"/>
              </w:rPr>
            </w:pPr>
          </w:p>
        </w:tc>
      </w:tr>
      <w:tr w:rsidR="00AF0C6C" w:rsidRPr="00DF2898" w14:paraId="4A1D9014" w14:textId="77777777" w:rsidTr="00E4031E">
        <w:tc>
          <w:tcPr>
            <w:tcW w:w="3035" w:type="pct"/>
          </w:tcPr>
          <w:p w14:paraId="56766923"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6. Заповнення віконних прорізів (вікна)</w:t>
            </w:r>
          </w:p>
        </w:tc>
        <w:tc>
          <w:tcPr>
            <w:tcW w:w="1965" w:type="pct"/>
          </w:tcPr>
          <w:p w14:paraId="17AC5AA1" w14:textId="77777777" w:rsidR="00AF0C6C" w:rsidRPr="00DF2898" w:rsidRDefault="00AF0C6C" w:rsidP="00E4031E">
            <w:pPr>
              <w:pStyle w:val="ac"/>
              <w:ind w:firstLine="0"/>
              <w:rPr>
                <w:rFonts w:ascii="Times New Roman" w:hAnsi="Times New Roman"/>
                <w:sz w:val="24"/>
                <w:szCs w:val="24"/>
              </w:rPr>
            </w:pPr>
          </w:p>
        </w:tc>
      </w:tr>
      <w:tr w:rsidR="00AF0C6C" w:rsidRPr="00DF2898" w14:paraId="153D1CCD" w14:textId="77777777" w:rsidTr="00E4031E">
        <w:tc>
          <w:tcPr>
            <w:tcW w:w="3035" w:type="pct"/>
          </w:tcPr>
          <w:p w14:paraId="6B2D34F1"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7. Заповнення дверних прорізів (вхідні двері)</w:t>
            </w:r>
          </w:p>
        </w:tc>
        <w:tc>
          <w:tcPr>
            <w:tcW w:w="1965" w:type="pct"/>
          </w:tcPr>
          <w:p w14:paraId="4054EE0C" w14:textId="77777777" w:rsidR="00AF0C6C" w:rsidRPr="00DF2898" w:rsidRDefault="00AF0C6C" w:rsidP="00E4031E">
            <w:pPr>
              <w:pStyle w:val="ac"/>
              <w:ind w:firstLine="0"/>
              <w:rPr>
                <w:rFonts w:ascii="Times New Roman" w:hAnsi="Times New Roman"/>
                <w:sz w:val="24"/>
                <w:szCs w:val="24"/>
              </w:rPr>
            </w:pPr>
          </w:p>
        </w:tc>
      </w:tr>
      <w:tr w:rsidR="00AF0C6C" w:rsidRPr="00DF2898" w14:paraId="3AD22238" w14:textId="77777777" w:rsidTr="00E4031E">
        <w:tc>
          <w:tcPr>
            <w:tcW w:w="3035" w:type="pct"/>
          </w:tcPr>
          <w:p w14:paraId="6486A12A"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8. Опорядження</w:t>
            </w:r>
          </w:p>
        </w:tc>
        <w:tc>
          <w:tcPr>
            <w:tcW w:w="1965" w:type="pct"/>
          </w:tcPr>
          <w:p w14:paraId="1BE1A70B" w14:textId="77777777" w:rsidR="00AF0C6C" w:rsidRPr="00DF2898" w:rsidRDefault="00AF0C6C" w:rsidP="00E4031E">
            <w:pPr>
              <w:pStyle w:val="ac"/>
              <w:ind w:firstLine="0"/>
              <w:rPr>
                <w:rFonts w:ascii="Times New Roman" w:hAnsi="Times New Roman"/>
                <w:sz w:val="24"/>
                <w:szCs w:val="24"/>
              </w:rPr>
            </w:pPr>
          </w:p>
        </w:tc>
      </w:tr>
      <w:tr w:rsidR="00AF0C6C" w:rsidRPr="00DF2898" w14:paraId="08D93A77" w14:textId="77777777" w:rsidTr="00E4031E">
        <w:tc>
          <w:tcPr>
            <w:tcW w:w="3035" w:type="pct"/>
          </w:tcPr>
          <w:p w14:paraId="2A77944A"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фасад</w:t>
            </w:r>
          </w:p>
        </w:tc>
        <w:tc>
          <w:tcPr>
            <w:tcW w:w="1965" w:type="pct"/>
          </w:tcPr>
          <w:p w14:paraId="48809B79" w14:textId="77777777" w:rsidR="00AF0C6C" w:rsidRPr="00DF2898" w:rsidRDefault="00AF0C6C" w:rsidP="00E4031E">
            <w:pPr>
              <w:pStyle w:val="ac"/>
              <w:ind w:firstLine="0"/>
              <w:rPr>
                <w:rFonts w:ascii="Times New Roman" w:hAnsi="Times New Roman"/>
                <w:sz w:val="24"/>
                <w:szCs w:val="24"/>
              </w:rPr>
            </w:pPr>
          </w:p>
        </w:tc>
      </w:tr>
      <w:tr w:rsidR="00AF0C6C" w:rsidRPr="00DF2898" w14:paraId="2C02C562" w14:textId="77777777" w:rsidTr="00E4031E">
        <w:tc>
          <w:tcPr>
            <w:tcW w:w="3035" w:type="pct"/>
          </w:tcPr>
          <w:p w14:paraId="10A4A1FA"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підлоги</w:t>
            </w:r>
          </w:p>
        </w:tc>
        <w:tc>
          <w:tcPr>
            <w:tcW w:w="1965" w:type="pct"/>
          </w:tcPr>
          <w:p w14:paraId="16E6B6E2" w14:textId="77777777" w:rsidR="00AF0C6C" w:rsidRPr="00DF2898" w:rsidRDefault="00AF0C6C" w:rsidP="00E4031E">
            <w:pPr>
              <w:pStyle w:val="ac"/>
              <w:ind w:firstLine="0"/>
              <w:rPr>
                <w:rFonts w:ascii="Times New Roman" w:hAnsi="Times New Roman"/>
                <w:sz w:val="24"/>
                <w:szCs w:val="24"/>
              </w:rPr>
            </w:pPr>
          </w:p>
        </w:tc>
      </w:tr>
      <w:tr w:rsidR="00AF0C6C" w:rsidRPr="00DF2898" w14:paraId="32217480" w14:textId="77777777" w:rsidTr="00E4031E">
        <w:tc>
          <w:tcPr>
            <w:tcW w:w="3035" w:type="pct"/>
          </w:tcPr>
          <w:p w14:paraId="015B0CCF"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стеля</w:t>
            </w:r>
          </w:p>
        </w:tc>
        <w:tc>
          <w:tcPr>
            <w:tcW w:w="1965" w:type="pct"/>
          </w:tcPr>
          <w:p w14:paraId="1D070A43" w14:textId="77777777" w:rsidR="00AF0C6C" w:rsidRPr="00DF2898" w:rsidRDefault="00AF0C6C" w:rsidP="00E4031E">
            <w:pPr>
              <w:pStyle w:val="ac"/>
              <w:ind w:firstLine="0"/>
              <w:rPr>
                <w:rFonts w:ascii="Times New Roman" w:hAnsi="Times New Roman"/>
                <w:sz w:val="24"/>
                <w:szCs w:val="24"/>
              </w:rPr>
            </w:pPr>
          </w:p>
        </w:tc>
      </w:tr>
      <w:tr w:rsidR="00AF0C6C" w:rsidRPr="00DF2898" w14:paraId="567158E6" w14:textId="77777777" w:rsidTr="00E4031E">
        <w:tc>
          <w:tcPr>
            <w:tcW w:w="3035" w:type="pct"/>
          </w:tcPr>
          <w:p w14:paraId="487F0E68"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внутрішні стіни</w:t>
            </w:r>
          </w:p>
        </w:tc>
        <w:tc>
          <w:tcPr>
            <w:tcW w:w="1965" w:type="pct"/>
          </w:tcPr>
          <w:p w14:paraId="4D587AF1" w14:textId="77777777" w:rsidR="00AF0C6C" w:rsidRPr="00DF2898" w:rsidRDefault="00AF0C6C" w:rsidP="00E4031E">
            <w:pPr>
              <w:pStyle w:val="ac"/>
              <w:ind w:firstLine="0"/>
              <w:rPr>
                <w:rFonts w:ascii="Times New Roman" w:hAnsi="Times New Roman"/>
                <w:sz w:val="24"/>
                <w:szCs w:val="24"/>
              </w:rPr>
            </w:pPr>
          </w:p>
        </w:tc>
      </w:tr>
      <w:tr w:rsidR="00AF0C6C" w:rsidRPr="00DF2898" w14:paraId="5FDAA486" w14:textId="77777777" w:rsidTr="00E4031E">
        <w:tc>
          <w:tcPr>
            <w:tcW w:w="3035" w:type="pct"/>
          </w:tcPr>
          <w:p w14:paraId="556C583B"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9. Внутрішні інженерні системи</w:t>
            </w:r>
          </w:p>
        </w:tc>
        <w:tc>
          <w:tcPr>
            <w:tcW w:w="1965" w:type="pct"/>
          </w:tcPr>
          <w:p w14:paraId="38819FC2" w14:textId="77777777" w:rsidR="00AF0C6C" w:rsidRPr="00DF2898" w:rsidRDefault="00AF0C6C" w:rsidP="00E4031E">
            <w:pPr>
              <w:pStyle w:val="ac"/>
              <w:ind w:firstLine="0"/>
              <w:rPr>
                <w:rFonts w:ascii="Times New Roman" w:hAnsi="Times New Roman"/>
                <w:sz w:val="24"/>
                <w:szCs w:val="24"/>
              </w:rPr>
            </w:pPr>
          </w:p>
        </w:tc>
      </w:tr>
      <w:tr w:rsidR="00AF0C6C" w:rsidRPr="00DF2898" w14:paraId="7F3FD2FB" w14:textId="77777777" w:rsidTr="00E4031E">
        <w:tc>
          <w:tcPr>
            <w:tcW w:w="3035" w:type="pct"/>
          </w:tcPr>
          <w:p w14:paraId="61E69AB8"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електропостачання</w:t>
            </w:r>
          </w:p>
        </w:tc>
        <w:tc>
          <w:tcPr>
            <w:tcW w:w="1965" w:type="pct"/>
          </w:tcPr>
          <w:p w14:paraId="66CA7037" w14:textId="77777777" w:rsidR="00AF0C6C" w:rsidRPr="00DF2898" w:rsidRDefault="00AF0C6C" w:rsidP="00E4031E">
            <w:pPr>
              <w:pStyle w:val="ac"/>
              <w:ind w:firstLine="0"/>
              <w:rPr>
                <w:rFonts w:ascii="Times New Roman" w:hAnsi="Times New Roman"/>
                <w:sz w:val="24"/>
                <w:szCs w:val="24"/>
              </w:rPr>
            </w:pPr>
          </w:p>
        </w:tc>
      </w:tr>
      <w:tr w:rsidR="00AF0C6C" w:rsidRPr="00DF2898" w14:paraId="1C0BC0C9" w14:textId="77777777" w:rsidTr="00E4031E">
        <w:tc>
          <w:tcPr>
            <w:tcW w:w="3035" w:type="pct"/>
          </w:tcPr>
          <w:p w14:paraId="4E8DE1B1"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водопостачання</w:t>
            </w:r>
          </w:p>
        </w:tc>
        <w:tc>
          <w:tcPr>
            <w:tcW w:w="1965" w:type="pct"/>
          </w:tcPr>
          <w:p w14:paraId="34181C8B" w14:textId="77777777" w:rsidR="00AF0C6C" w:rsidRPr="00DF2898" w:rsidRDefault="00AF0C6C" w:rsidP="00E4031E">
            <w:pPr>
              <w:pStyle w:val="ac"/>
              <w:ind w:firstLine="0"/>
              <w:rPr>
                <w:rFonts w:ascii="Times New Roman" w:hAnsi="Times New Roman"/>
                <w:sz w:val="24"/>
                <w:szCs w:val="24"/>
              </w:rPr>
            </w:pPr>
          </w:p>
        </w:tc>
      </w:tr>
      <w:tr w:rsidR="00AF0C6C" w:rsidRPr="00DF2898" w14:paraId="3D36DA23" w14:textId="77777777" w:rsidTr="00E4031E">
        <w:tc>
          <w:tcPr>
            <w:tcW w:w="3035" w:type="pct"/>
          </w:tcPr>
          <w:p w14:paraId="09EFB305"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газопостачання</w:t>
            </w:r>
          </w:p>
        </w:tc>
        <w:tc>
          <w:tcPr>
            <w:tcW w:w="1965" w:type="pct"/>
          </w:tcPr>
          <w:p w14:paraId="4BB36BAE" w14:textId="77777777" w:rsidR="00AF0C6C" w:rsidRPr="00DF2898" w:rsidRDefault="00AF0C6C" w:rsidP="00E4031E">
            <w:pPr>
              <w:pStyle w:val="ac"/>
              <w:ind w:firstLine="0"/>
              <w:rPr>
                <w:rFonts w:ascii="Times New Roman" w:hAnsi="Times New Roman"/>
                <w:sz w:val="24"/>
                <w:szCs w:val="24"/>
              </w:rPr>
            </w:pPr>
          </w:p>
        </w:tc>
      </w:tr>
      <w:tr w:rsidR="00AF0C6C" w:rsidRPr="00DF2898" w14:paraId="0E6B460D" w14:textId="77777777" w:rsidTr="00E4031E">
        <w:tc>
          <w:tcPr>
            <w:tcW w:w="3035" w:type="pct"/>
          </w:tcPr>
          <w:p w14:paraId="7C5B4814"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каналізація</w:t>
            </w:r>
          </w:p>
        </w:tc>
        <w:tc>
          <w:tcPr>
            <w:tcW w:w="1965" w:type="pct"/>
          </w:tcPr>
          <w:p w14:paraId="54E91F86" w14:textId="77777777" w:rsidR="00AF0C6C" w:rsidRPr="00DF2898" w:rsidRDefault="00AF0C6C" w:rsidP="00E4031E">
            <w:pPr>
              <w:pStyle w:val="ac"/>
              <w:ind w:firstLine="0"/>
              <w:rPr>
                <w:rFonts w:ascii="Times New Roman" w:hAnsi="Times New Roman"/>
                <w:sz w:val="24"/>
                <w:szCs w:val="24"/>
              </w:rPr>
            </w:pPr>
          </w:p>
        </w:tc>
      </w:tr>
      <w:tr w:rsidR="00AF0C6C" w:rsidRPr="00DF2898" w14:paraId="7141F2C1" w14:textId="77777777" w:rsidTr="00E4031E">
        <w:tc>
          <w:tcPr>
            <w:tcW w:w="3035" w:type="pct"/>
          </w:tcPr>
          <w:p w14:paraId="446B298E" w14:textId="77777777" w:rsidR="00AF0C6C" w:rsidRPr="00DF2898" w:rsidRDefault="00AF0C6C" w:rsidP="00E4031E">
            <w:pPr>
              <w:pStyle w:val="ac"/>
              <w:ind w:firstLine="0"/>
              <w:rPr>
                <w:rFonts w:ascii="Times New Roman" w:hAnsi="Times New Roman"/>
                <w:sz w:val="24"/>
                <w:szCs w:val="24"/>
              </w:rPr>
            </w:pPr>
            <w:r w:rsidRPr="00DF2898">
              <w:rPr>
                <w:rFonts w:ascii="Times New Roman" w:hAnsi="Times New Roman"/>
                <w:sz w:val="24"/>
                <w:szCs w:val="24"/>
              </w:rPr>
              <w:t>опалення</w:t>
            </w:r>
          </w:p>
        </w:tc>
        <w:tc>
          <w:tcPr>
            <w:tcW w:w="1965" w:type="pct"/>
          </w:tcPr>
          <w:p w14:paraId="5E25F557" w14:textId="77777777" w:rsidR="00AF0C6C" w:rsidRPr="00DF2898" w:rsidRDefault="00AF0C6C" w:rsidP="00E4031E">
            <w:pPr>
              <w:pStyle w:val="ac"/>
              <w:ind w:firstLine="0"/>
              <w:rPr>
                <w:rFonts w:ascii="Times New Roman" w:hAnsi="Times New Roman"/>
                <w:sz w:val="24"/>
                <w:szCs w:val="24"/>
              </w:rPr>
            </w:pPr>
          </w:p>
        </w:tc>
      </w:tr>
    </w:tbl>
    <w:p w14:paraId="0A0AC263" w14:textId="77777777" w:rsidR="00AF0C6C" w:rsidRPr="00DF2898" w:rsidRDefault="00AF0C6C" w:rsidP="00AF0C6C">
      <w:pPr>
        <w:rPr>
          <w:rFonts w:ascii="Times New Roman" w:hAnsi="Times New Roman"/>
          <w:sz w:val="24"/>
          <w:szCs w:val="24"/>
        </w:rPr>
      </w:pPr>
      <w:r w:rsidRPr="00DF2898">
        <w:rPr>
          <w:rFonts w:ascii="Times New Roman" w:hAnsi="Times New Roman"/>
          <w:sz w:val="24"/>
          <w:szCs w:val="24"/>
        </w:rPr>
        <w:t>______</w:t>
      </w:r>
      <w:r>
        <w:rPr>
          <w:rFonts w:ascii="Times New Roman" w:hAnsi="Times New Roman"/>
          <w:sz w:val="24"/>
          <w:szCs w:val="24"/>
        </w:rPr>
        <w:t>_____</w:t>
      </w:r>
    </w:p>
    <w:p w14:paraId="59D01592" w14:textId="77777777" w:rsidR="00AF0C6C" w:rsidRPr="008644AC" w:rsidRDefault="00AF0C6C" w:rsidP="00AF0C6C">
      <w:pPr>
        <w:pStyle w:val="ac"/>
        <w:ind w:left="1078" w:hanging="1078"/>
        <w:jc w:val="both"/>
        <w:rPr>
          <w:rFonts w:ascii="Times New Roman" w:hAnsi="Times New Roman"/>
          <w:sz w:val="20"/>
        </w:rPr>
      </w:pPr>
      <w:r>
        <w:rPr>
          <w:rFonts w:ascii="Times New Roman" w:hAnsi="Times New Roman"/>
          <w:sz w:val="20"/>
        </w:rPr>
        <w:t xml:space="preserve">Примітка. 1. </w:t>
      </w:r>
      <w:r w:rsidRPr="008644AC">
        <w:rPr>
          <w:rFonts w:ascii="Times New Roman" w:hAnsi="Times New Roman"/>
          <w:sz w:val="20"/>
        </w:rPr>
        <w:t>Інформація щодо основних конструктивних елементів та інженерних систем  об’єкта 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паспортів), результатів попередніх обстежень).</w:t>
      </w:r>
    </w:p>
    <w:p w14:paraId="1ED8786E" w14:textId="77777777" w:rsidR="00AF0C6C" w:rsidRPr="00DF2898" w:rsidRDefault="00AF0C6C" w:rsidP="00AF0C6C">
      <w:pPr>
        <w:pStyle w:val="ac"/>
        <w:rPr>
          <w:rFonts w:ascii="Times New Roman" w:hAnsi="Times New Roman"/>
          <w:color w:val="0D0D0D"/>
          <w:sz w:val="24"/>
          <w:szCs w:val="24"/>
        </w:rPr>
      </w:pPr>
      <w:r w:rsidRPr="00DF2898">
        <w:rPr>
          <w:rFonts w:ascii="Times New Roman" w:hAnsi="Times New Roman"/>
          <w:color w:val="0D0D0D"/>
          <w:sz w:val="24"/>
          <w:szCs w:val="24"/>
        </w:rPr>
        <w:t>2. Загальна характеристика пошкоджень об’єкта:</w:t>
      </w:r>
    </w:p>
    <w:p w14:paraId="7190C722" w14:textId="376DE7C5" w:rsidR="00AF0C6C" w:rsidRPr="00DF2898" w:rsidRDefault="00AF0C6C" w:rsidP="00AF0C6C">
      <w:pPr>
        <w:pStyle w:val="ac"/>
        <w:tabs>
          <w:tab w:val="left" w:pos="9071"/>
        </w:tabs>
        <w:rPr>
          <w:rFonts w:ascii="Times New Roman" w:hAnsi="Times New Roman"/>
          <w:color w:val="0D0D0D"/>
          <w:sz w:val="24"/>
          <w:szCs w:val="24"/>
          <w:u w:val="single"/>
        </w:rPr>
      </w:pPr>
      <w:r w:rsidRPr="00DF2898">
        <w:rPr>
          <w:rFonts w:ascii="Times New Roman" w:hAnsi="Times New Roman"/>
          <w:color w:val="0D0D0D"/>
          <w:sz w:val="24"/>
          <w:szCs w:val="24"/>
        </w:rPr>
        <w:t xml:space="preserve">орієнтовна дата пошкодження об’єкта: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5A3465E0" w14:textId="3B2A3FBD" w:rsidR="00AF0C6C" w:rsidRPr="00DF2898" w:rsidRDefault="00AF0C6C" w:rsidP="00AF0C6C">
      <w:pPr>
        <w:pStyle w:val="ac"/>
        <w:tabs>
          <w:tab w:val="left" w:pos="9072"/>
        </w:tabs>
        <w:ind w:right="-1"/>
        <w:rPr>
          <w:rFonts w:ascii="Times New Roman" w:hAnsi="Times New Roman"/>
          <w:color w:val="0D0D0D"/>
          <w:sz w:val="24"/>
          <w:szCs w:val="24"/>
          <w:u w:val="single"/>
        </w:rPr>
      </w:pPr>
      <w:r w:rsidRPr="00DF2898">
        <w:rPr>
          <w:rFonts w:ascii="Times New Roman" w:hAnsi="Times New Roman"/>
          <w:color w:val="0D0D0D"/>
          <w:sz w:val="24"/>
          <w:szCs w:val="24"/>
        </w:rPr>
        <w:t xml:space="preserve">ймовірні причини пошкодження об’єкта: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27352C66" w14:textId="77777777" w:rsidR="00AF0C6C" w:rsidRPr="00DF2898" w:rsidRDefault="00AF0C6C" w:rsidP="00AF0C6C">
      <w:pPr>
        <w:pStyle w:val="ac"/>
        <w:rPr>
          <w:rFonts w:ascii="Times New Roman" w:hAnsi="Times New Roman"/>
          <w:color w:val="0D0D0D"/>
          <w:sz w:val="24"/>
          <w:szCs w:val="24"/>
          <w:highlight w:val="white"/>
        </w:rPr>
      </w:pPr>
      <w:r w:rsidRPr="00DF2898">
        <w:rPr>
          <w:rFonts w:ascii="Times New Roman" w:hAnsi="Times New Roman"/>
          <w:color w:val="0D0D0D"/>
          <w:sz w:val="24"/>
          <w:szCs w:val="24"/>
          <w:highlight w:val="white"/>
        </w:rPr>
        <w:t>характеристика пошкоджень (з орієнтовним обсягом пошкоджень):</w:t>
      </w:r>
    </w:p>
    <w:p w14:paraId="3DF51FB8" w14:textId="3993A40D"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фундамент: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7FCEA770" w14:textId="30BB16D0"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зовнішні стіни, фасад: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w:t>
      </w:r>
      <w:r w:rsidR="00DD4674">
        <w:rPr>
          <w:rFonts w:ascii="Times New Roman" w:hAnsi="Times New Roman"/>
          <w:sz w:val="24"/>
          <w:szCs w:val="24"/>
          <w:u w:val="single"/>
        </w:rPr>
        <w:t>_</w:t>
      </w:r>
    </w:p>
    <w:p w14:paraId="35FA6C79" w14:textId="04141305"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дах/покрівля: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6320304D" w14:textId="619ABE26"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внутрішні стіни/перегородки: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64E9EBB6" w14:textId="0C41417B"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підлоги: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7D049AFA" w14:textId="55C22A52"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заповнення віконних та дверних прорізів: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34BA5E4F" w14:textId="007872FA"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інженерні мережі та обладнання: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6CC0CF58" w14:textId="22DCFA37" w:rsidR="00AF0C6C" w:rsidRPr="00DF2898" w:rsidRDefault="00AF0C6C" w:rsidP="00AF0C6C">
      <w:pPr>
        <w:pStyle w:val="ac"/>
        <w:tabs>
          <w:tab w:val="left" w:pos="9071"/>
        </w:tabs>
        <w:rPr>
          <w:rFonts w:ascii="Times New Roman" w:hAnsi="Times New Roman"/>
          <w:color w:val="0D0D0D"/>
          <w:sz w:val="24"/>
          <w:szCs w:val="24"/>
          <w:highlight w:val="white"/>
          <w:u w:val="single"/>
        </w:rPr>
      </w:pPr>
      <w:r w:rsidRPr="00DF2898">
        <w:rPr>
          <w:rFonts w:ascii="Times New Roman" w:hAnsi="Times New Roman"/>
          <w:color w:val="0D0D0D"/>
          <w:sz w:val="24"/>
          <w:szCs w:val="24"/>
          <w:highlight w:val="white"/>
        </w:rPr>
        <w:t xml:space="preserve">інші конструкції та елементи будівлі: </w:t>
      </w:r>
      <w:r w:rsidRPr="00DF2898">
        <w:rPr>
          <w:rFonts w:ascii="Times New Roman" w:hAnsi="Times New Roman"/>
          <w:color w:val="0D0D0D"/>
          <w:sz w:val="24"/>
          <w:szCs w:val="24"/>
          <w:highlight w:val="white"/>
          <w:u w:val="single"/>
        </w:rPr>
        <w:tab/>
      </w:r>
      <w:r>
        <w:rPr>
          <w:rFonts w:ascii="Times New Roman" w:hAnsi="Times New Roman"/>
          <w:sz w:val="24"/>
          <w:szCs w:val="24"/>
          <w:u w:val="single"/>
        </w:rPr>
        <w:t>____</w:t>
      </w:r>
    </w:p>
    <w:p w14:paraId="3BDF4A38" w14:textId="77777777" w:rsidR="00AF0C6C" w:rsidRPr="00DF2898" w:rsidRDefault="00AF0C6C" w:rsidP="00AF0C6C">
      <w:pPr>
        <w:pStyle w:val="ac"/>
        <w:tabs>
          <w:tab w:val="left" w:pos="9071"/>
        </w:tabs>
        <w:jc w:val="both"/>
        <w:rPr>
          <w:rFonts w:ascii="Times New Roman" w:hAnsi="Times New Roman"/>
          <w:color w:val="0D0D0D"/>
          <w:sz w:val="24"/>
          <w:szCs w:val="24"/>
          <w:u w:val="single"/>
        </w:rPr>
      </w:pPr>
      <w:r w:rsidRPr="00DF2898">
        <w:rPr>
          <w:rFonts w:ascii="Times New Roman" w:hAnsi="Times New Roman"/>
          <w:color w:val="0D0D0D"/>
          <w:sz w:val="24"/>
          <w:szCs w:val="24"/>
        </w:rPr>
        <w:t xml:space="preserve">Інформація щодо виконаних на дату обстеження ремонтно-відновлювальних робіт </w:t>
      </w:r>
      <w:r w:rsidRPr="00DF2898">
        <w:rPr>
          <w:rFonts w:ascii="Times New Roman" w:hAnsi="Times New Roman"/>
          <w:color w:val="0D0D0D"/>
          <w:sz w:val="24"/>
          <w:szCs w:val="24"/>
          <w:u w:val="single"/>
        </w:rPr>
        <w:tab/>
      </w:r>
    </w:p>
    <w:p w14:paraId="002F2BE0" w14:textId="64988C3F" w:rsidR="00AF0C6C" w:rsidRPr="00DF2898" w:rsidRDefault="00AF0C6C" w:rsidP="00AF0C6C">
      <w:pPr>
        <w:pStyle w:val="ac"/>
        <w:tabs>
          <w:tab w:val="left" w:pos="9071"/>
        </w:tabs>
        <w:ind w:right="-1" w:firstLine="0"/>
        <w:rPr>
          <w:rFonts w:ascii="Times New Roman" w:hAnsi="Times New Roman"/>
          <w:color w:val="0D0D0D"/>
          <w:sz w:val="24"/>
          <w:szCs w:val="24"/>
          <w:u w:val="single"/>
        </w:rPr>
      </w:pPr>
      <w:bookmarkStart w:id="1" w:name="_heading=h.gjdgxs" w:colFirst="0" w:colLast="0"/>
      <w:bookmarkEnd w:id="1"/>
      <w:r w:rsidRPr="00DF2898">
        <w:rPr>
          <w:rFonts w:ascii="Times New Roman" w:hAnsi="Times New Roman"/>
          <w:color w:val="0D0D0D"/>
          <w:sz w:val="24"/>
          <w:szCs w:val="24"/>
          <w:u w:val="single"/>
        </w:rPr>
        <w:tab/>
      </w:r>
      <w:r>
        <w:rPr>
          <w:rFonts w:ascii="Times New Roman" w:hAnsi="Times New Roman"/>
          <w:sz w:val="24"/>
          <w:szCs w:val="24"/>
          <w:u w:val="single"/>
        </w:rPr>
        <w:t>____</w:t>
      </w:r>
    </w:p>
    <w:p w14:paraId="2CB2E893" w14:textId="11CA8E61" w:rsidR="00AF0C6C" w:rsidRPr="00DF2898" w:rsidRDefault="00AF0C6C" w:rsidP="00AF0C6C">
      <w:pPr>
        <w:pStyle w:val="ac"/>
        <w:tabs>
          <w:tab w:val="left" w:pos="9071"/>
        </w:tabs>
        <w:rPr>
          <w:rFonts w:ascii="Times New Roman" w:hAnsi="Times New Roman"/>
          <w:color w:val="0D0D0D"/>
          <w:sz w:val="24"/>
          <w:szCs w:val="24"/>
          <w:u w:val="single"/>
        </w:rPr>
      </w:pPr>
      <w:r w:rsidRPr="00DF2898">
        <w:rPr>
          <w:rFonts w:ascii="Times New Roman" w:hAnsi="Times New Roman"/>
          <w:color w:val="0D0D0D"/>
          <w:sz w:val="24"/>
          <w:szCs w:val="24"/>
        </w:rPr>
        <w:t xml:space="preserve">Інша додаткова інформація </w:t>
      </w:r>
      <w:r w:rsidRPr="00DF2898">
        <w:rPr>
          <w:rFonts w:ascii="Times New Roman" w:hAnsi="Times New Roman"/>
          <w:color w:val="0D0D0D"/>
          <w:sz w:val="24"/>
          <w:szCs w:val="24"/>
          <w:u w:val="single"/>
        </w:rPr>
        <w:tab/>
      </w:r>
      <w:r>
        <w:rPr>
          <w:rFonts w:ascii="Times New Roman" w:hAnsi="Times New Roman"/>
          <w:sz w:val="24"/>
          <w:szCs w:val="24"/>
          <w:u w:val="single"/>
        </w:rPr>
        <w:t>____</w:t>
      </w:r>
    </w:p>
    <w:p w14:paraId="66910BB8" w14:textId="12C97DC1" w:rsidR="00AF0C6C" w:rsidRPr="00DF2898" w:rsidRDefault="00AF0C6C" w:rsidP="00AF0C6C">
      <w:pPr>
        <w:pStyle w:val="ac"/>
        <w:tabs>
          <w:tab w:val="left" w:pos="9071"/>
        </w:tabs>
        <w:ind w:firstLine="0"/>
        <w:rPr>
          <w:rFonts w:ascii="Times New Roman" w:hAnsi="Times New Roman"/>
          <w:color w:val="0D0D0D"/>
          <w:sz w:val="24"/>
          <w:szCs w:val="24"/>
          <w:u w:val="single"/>
        </w:rPr>
      </w:pPr>
      <w:r w:rsidRPr="00DF2898">
        <w:rPr>
          <w:rFonts w:ascii="Times New Roman" w:hAnsi="Times New Roman"/>
          <w:color w:val="0D0D0D"/>
          <w:sz w:val="24"/>
          <w:szCs w:val="24"/>
          <w:u w:val="single"/>
        </w:rPr>
        <w:tab/>
      </w:r>
      <w:r>
        <w:rPr>
          <w:rFonts w:ascii="Times New Roman" w:hAnsi="Times New Roman"/>
          <w:sz w:val="24"/>
          <w:szCs w:val="24"/>
          <w:u w:val="single"/>
        </w:rPr>
        <w:t>____</w:t>
      </w:r>
    </w:p>
    <w:p w14:paraId="657B8289" w14:textId="77777777" w:rsidR="00AF0C6C" w:rsidRPr="00DF2898" w:rsidRDefault="00AF0C6C" w:rsidP="00AF0C6C">
      <w:pPr>
        <w:pStyle w:val="ac"/>
        <w:rPr>
          <w:rFonts w:ascii="Times New Roman" w:hAnsi="Times New Roman"/>
          <w:color w:val="0D0D0D"/>
          <w:sz w:val="24"/>
          <w:szCs w:val="24"/>
        </w:rPr>
      </w:pPr>
      <w:r w:rsidRPr="00DF2898">
        <w:rPr>
          <w:rFonts w:ascii="Times New Roman" w:hAnsi="Times New Roman"/>
          <w:color w:val="0D0D0D"/>
          <w:sz w:val="24"/>
          <w:szCs w:val="24"/>
        </w:rPr>
        <w:t xml:space="preserve">Висновки:  </w:t>
      </w:r>
    </w:p>
    <w:p w14:paraId="4E4BA2CD" w14:textId="77777777" w:rsidR="00AF0C6C" w:rsidRPr="00DF2898" w:rsidRDefault="00AF0C6C" w:rsidP="00AF0C6C">
      <w:pPr>
        <w:pStyle w:val="ac"/>
        <w:rPr>
          <w:rFonts w:ascii="Times New Roman" w:hAnsi="Times New Roman"/>
          <w:color w:val="0D0D0D"/>
          <w:sz w:val="24"/>
          <w:szCs w:val="24"/>
        </w:rPr>
      </w:pPr>
      <w:r w:rsidRPr="00DF2898">
        <w:rPr>
          <w:rFonts w:ascii="Times New Roman" w:hAnsi="Times New Roman"/>
          <w:color w:val="0D0D0D"/>
          <w:sz w:val="24"/>
          <w:szCs w:val="24"/>
        </w:rPr>
        <w:t>До акта комісійного обстеження додаються:</w:t>
      </w:r>
    </w:p>
    <w:p w14:paraId="46B174EE" w14:textId="3C1A0A71" w:rsidR="00AF0C6C" w:rsidRPr="00DF2898" w:rsidRDefault="00AF0C6C" w:rsidP="00AF0C6C">
      <w:pPr>
        <w:pStyle w:val="ac"/>
        <w:tabs>
          <w:tab w:val="left" w:pos="9071"/>
        </w:tabs>
        <w:ind w:firstLine="0"/>
        <w:rPr>
          <w:rFonts w:ascii="Times New Roman" w:hAnsi="Times New Roman"/>
          <w:color w:val="0D0D0D"/>
          <w:sz w:val="24"/>
          <w:szCs w:val="24"/>
          <w:u w:val="single"/>
        </w:rPr>
      </w:pPr>
      <w:r w:rsidRPr="00DF2898">
        <w:rPr>
          <w:rFonts w:ascii="Times New Roman" w:hAnsi="Times New Roman"/>
          <w:color w:val="0D0D0D"/>
          <w:sz w:val="24"/>
          <w:szCs w:val="24"/>
          <w:u w:val="single"/>
        </w:rPr>
        <w:tab/>
      </w:r>
      <w:r>
        <w:rPr>
          <w:rFonts w:ascii="Times New Roman" w:hAnsi="Times New Roman"/>
          <w:sz w:val="24"/>
          <w:szCs w:val="24"/>
          <w:u w:val="single"/>
        </w:rPr>
        <w:t>____</w:t>
      </w:r>
    </w:p>
    <w:p w14:paraId="20DF9BDD" w14:textId="77777777" w:rsidR="00AF0C6C" w:rsidRPr="008644AC" w:rsidRDefault="00AF0C6C" w:rsidP="00AF0C6C">
      <w:pPr>
        <w:pStyle w:val="ac"/>
        <w:spacing w:before="0"/>
        <w:ind w:firstLine="0"/>
        <w:jc w:val="center"/>
        <w:rPr>
          <w:rFonts w:ascii="Times New Roman" w:hAnsi="Times New Roman"/>
          <w:color w:val="0D0D0D"/>
          <w:sz w:val="20"/>
        </w:rPr>
      </w:pPr>
      <w:r w:rsidRPr="008644AC">
        <w:rPr>
          <w:rFonts w:ascii="Times New Roman" w:hAnsi="Times New Roman"/>
          <w:color w:val="0D0D0D"/>
          <w:sz w:val="20"/>
        </w:rPr>
        <w:t>(перелік документів, у тому числі результати фотофіксації пошкодженого об’єкта)</w:t>
      </w:r>
    </w:p>
    <w:tbl>
      <w:tblPr>
        <w:tblW w:w="0" w:type="auto"/>
        <w:tblLook w:val="04A0" w:firstRow="1" w:lastRow="0" w:firstColumn="1" w:lastColumn="0" w:noHBand="0" w:noVBand="1"/>
      </w:tblPr>
      <w:tblGrid>
        <w:gridCol w:w="3095"/>
        <w:gridCol w:w="583"/>
        <w:gridCol w:w="1959"/>
        <w:gridCol w:w="138"/>
        <w:gridCol w:w="3512"/>
      </w:tblGrid>
      <w:tr w:rsidR="00AF0C6C" w:rsidRPr="00DF2898" w14:paraId="16F56E21" w14:textId="77777777" w:rsidTr="00E4031E">
        <w:tc>
          <w:tcPr>
            <w:tcW w:w="3095" w:type="dxa"/>
          </w:tcPr>
          <w:p w14:paraId="3D6B391D" w14:textId="77777777" w:rsidR="00AF0C6C" w:rsidRPr="00DF2898" w:rsidRDefault="00AF0C6C" w:rsidP="00E4031E">
            <w:pPr>
              <w:pStyle w:val="ac"/>
              <w:ind w:firstLine="0"/>
              <w:rPr>
                <w:rFonts w:ascii="Times New Roman" w:hAnsi="Times New Roman"/>
                <w:color w:val="0D0D0D"/>
                <w:sz w:val="24"/>
                <w:szCs w:val="24"/>
              </w:rPr>
            </w:pPr>
            <w:r w:rsidRPr="00DF2898">
              <w:rPr>
                <w:rFonts w:ascii="Times New Roman" w:hAnsi="Times New Roman"/>
                <w:color w:val="0D0D0D"/>
                <w:sz w:val="24"/>
                <w:szCs w:val="24"/>
              </w:rPr>
              <w:t>Заступник голови</w:t>
            </w:r>
          </w:p>
        </w:tc>
        <w:tc>
          <w:tcPr>
            <w:tcW w:w="2542" w:type="dxa"/>
            <w:gridSpan w:val="2"/>
          </w:tcPr>
          <w:p w14:paraId="557AE07B"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w:t>
            </w:r>
          </w:p>
          <w:p w14:paraId="6602AB71"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gridSpan w:val="2"/>
          </w:tcPr>
          <w:p w14:paraId="0F780950"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0B09EDD3"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AF0C6C" w:rsidRPr="00DF2898" w14:paraId="328CB266" w14:textId="77777777" w:rsidTr="00E4031E">
        <w:trPr>
          <w:trHeight w:val="186"/>
        </w:trPr>
        <w:tc>
          <w:tcPr>
            <w:tcW w:w="3095" w:type="dxa"/>
          </w:tcPr>
          <w:p w14:paraId="608E9D7C" w14:textId="77777777" w:rsidR="00AF0C6C" w:rsidRPr="00DF2898" w:rsidRDefault="00AF0C6C" w:rsidP="00E4031E">
            <w:pPr>
              <w:pStyle w:val="ac"/>
              <w:ind w:firstLine="0"/>
              <w:rPr>
                <w:rFonts w:ascii="Times New Roman" w:hAnsi="Times New Roman"/>
                <w:color w:val="0D0D0D"/>
                <w:sz w:val="24"/>
                <w:szCs w:val="24"/>
              </w:rPr>
            </w:pPr>
          </w:p>
        </w:tc>
        <w:tc>
          <w:tcPr>
            <w:tcW w:w="2542" w:type="dxa"/>
            <w:gridSpan w:val="2"/>
          </w:tcPr>
          <w:p w14:paraId="5A3C9269" w14:textId="77777777" w:rsidR="00AF0C6C" w:rsidRPr="00DF2898" w:rsidRDefault="00AF0C6C" w:rsidP="00E4031E">
            <w:pPr>
              <w:pStyle w:val="ac"/>
              <w:ind w:firstLine="0"/>
              <w:jc w:val="center"/>
              <w:rPr>
                <w:rFonts w:ascii="Times New Roman" w:hAnsi="Times New Roman"/>
                <w:color w:val="0D0D0D"/>
                <w:sz w:val="24"/>
                <w:szCs w:val="24"/>
              </w:rPr>
            </w:pPr>
          </w:p>
        </w:tc>
        <w:tc>
          <w:tcPr>
            <w:tcW w:w="3650" w:type="dxa"/>
            <w:gridSpan w:val="2"/>
          </w:tcPr>
          <w:p w14:paraId="60C9A35B" w14:textId="77777777" w:rsidR="00AF0C6C" w:rsidRPr="00DF2898" w:rsidRDefault="00AF0C6C" w:rsidP="00E4031E">
            <w:pPr>
              <w:pStyle w:val="ac"/>
              <w:ind w:firstLine="0"/>
              <w:jc w:val="center"/>
              <w:rPr>
                <w:rFonts w:ascii="Times New Roman" w:hAnsi="Times New Roman"/>
                <w:color w:val="0D0D0D"/>
                <w:sz w:val="24"/>
                <w:szCs w:val="24"/>
              </w:rPr>
            </w:pPr>
          </w:p>
        </w:tc>
      </w:tr>
      <w:tr w:rsidR="00AF0C6C" w:rsidRPr="00DF2898" w14:paraId="10C201EE" w14:textId="77777777" w:rsidTr="00E4031E">
        <w:tc>
          <w:tcPr>
            <w:tcW w:w="3095" w:type="dxa"/>
          </w:tcPr>
          <w:p w14:paraId="5AA4D2D0" w14:textId="77777777" w:rsidR="00AF0C6C" w:rsidRPr="00DF2898" w:rsidRDefault="00AF0C6C" w:rsidP="00E4031E">
            <w:pPr>
              <w:pStyle w:val="ac"/>
              <w:ind w:firstLine="0"/>
              <w:rPr>
                <w:rFonts w:ascii="Times New Roman" w:hAnsi="Times New Roman"/>
                <w:color w:val="0D0D0D"/>
                <w:sz w:val="24"/>
                <w:szCs w:val="24"/>
              </w:rPr>
            </w:pPr>
            <w:r w:rsidRPr="00DF2898">
              <w:rPr>
                <w:rFonts w:ascii="Times New Roman" w:hAnsi="Times New Roman"/>
                <w:color w:val="0D0D0D"/>
                <w:sz w:val="24"/>
                <w:szCs w:val="24"/>
              </w:rPr>
              <w:t>Члени комісії</w:t>
            </w:r>
          </w:p>
        </w:tc>
        <w:tc>
          <w:tcPr>
            <w:tcW w:w="2542" w:type="dxa"/>
            <w:gridSpan w:val="2"/>
          </w:tcPr>
          <w:p w14:paraId="003854A7"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w:t>
            </w:r>
          </w:p>
          <w:p w14:paraId="0C142B0A"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gridSpan w:val="2"/>
          </w:tcPr>
          <w:p w14:paraId="7CC3E417"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02123D30"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AF0C6C" w:rsidRPr="00DF2898" w14:paraId="3290B1AB" w14:textId="77777777" w:rsidTr="00E4031E">
        <w:tc>
          <w:tcPr>
            <w:tcW w:w="3095" w:type="dxa"/>
          </w:tcPr>
          <w:p w14:paraId="7DD0B05F" w14:textId="77777777" w:rsidR="00AF0C6C" w:rsidRPr="00DF2898" w:rsidRDefault="00AF0C6C" w:rsidP="00E4031E">
            <w:pPr>
              <w:pStyle w:val="ac"/>
              <w:ind w:firstLine="0"/>
              <w:rPr>
                <w:rFonts w:ascii="Times New Roman" w:hAnsi="Times New Roman"/>
                <w:color w:val="0D0D0D"/>
                <w:sz w:val="24"/>
                <w:szCs w:val="24"/>
              </w:rPr>
            </w:pPr>
          </w:p>
        </w:tc>
        <w:tc>
          <w:tcPr>
            <w:tcW w:w="2542" w:type="dxa"/>
            <w:gridSpan w:val="2"/>
          </w:tcPr>
          <w:p w14:paraId="4A0B2419"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w:t>
            </w:r>
          </w:p>
          <w:p w14:paraId="2874A907"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650" w:type="dxa"/>
            <w:gridSpan w:val="2"/>
          </w:tcPr>
          <w:p w14:paraId="1E853222" w14:textId="77777777" w:rsidR="00AF0C6C" w:rsidRPr="00F76431" w:rsidRDefault="00AF0C6C" w:rsidP="00E4031E">
            <w:pPr>
              <w:pStyle w:val="ac"/>
              <w:ind w:firstLine="0"/>
              <w:jc w:val="center"/>
              <w:rPr>
                <w:rFonts w:ascii="Times New Roman" w:hAnsi="Times New Roman"/>
                <w:color w:val="0D0D0D"/>
                <w:sz w:val="20"/>
              </w:rPr>
            </w:pPr>
            <w:r w:rsidRPr="00F76431">
              <w:rPr>
                <w:rFonts w:ascii="Times New Roman" w:hAnsi="Times New Roman"/>
                <w:color w:val="0D0D0D"/>
                <w:sz w:val="20"/>
              </w:rPr>
              <w:t>_______________________</w:t>
            </w:r>
          </w:p>
          <w:p w14:paraId="76E10BDA"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r w:rsidR="00AF0C6C" w:rsidRPr="00DF2898" w14:paraId="1ED9FB99" w14:textId="77777777" w:rsidTr="00E4031E">
        <w:tc>
          <w:tcPr>
            <w:tcW w:w="3095" w:type="dxa"/>
          </w:tcPr>
          <w:p w14:paraId="73FCB02E" w14:textId="77777777" w:rsidR="00AF0C6C" w:rsidRPr="00DF2898" w:rsidRDefault="00AF0C6C" w:rsidP="00E4031E">
            <w:pPr>
              <w:pStyle w:val="ac"/>
              <w:ind w:firstLine="0"/>
              <w:rPr>
                <w:rFonts w:ascii="Times New Roman" w:hAnsi="Times New Roman"/>
                <w:color w:val="0D0D0D"/>
                <w:sz w:val="24"/>
                <w:szCs w:val="24"/>
              </w:rPr>
            </w:pPr>
          </w:p>
        </w:tc>
        <w:tc>
          <w:tcPr>
            <w:tcW w:w="2542" w:type="dxa"/>
            <w:gridSpan w:val="2"/>
          </w:tcPr>
          <w:p w14:paraId="521CA369" w14:textId="41FFED6E" w:rsidR="00AF0C6C" w:rsidRPr="00F76431" w:rsidRDefault="00AF0C6C" w:rsidP="00E4031E">
            <w:pPr>
              <w:pStyle w:val="ac"/>
              <w:spacing w:before="0"/>
              <w:ind w:firstLine="0"/>
              <w:jc w:val="center"/>
              <w:rPr>
                <w:rFonts w:ascii="Times New Roman" w:hAnsi="Times New Roman"/>
                <w:color w:val="0D0D0D"/>
                <w:sz w:val="20"/>
              </w:rPr>
            </w:pPr>
          </w:p>
        </w:tc>
        <w:tc>
          <w:tcPr>
            <w:tcW w:w="3650" w:type="dxa"/>
            <w:gridSpan w:val="2"/>
          </w:tcPr>
          <w:p w14:paraId="6D0CCB23" w14:textId="4E0F74C8" w:rsidR="00AF0C6C" w:rsidRPr="00F76431" w:rsidRDefault="00AF0C6C" w:rsidP="00E4031E">
            <w:pPr>
              <w:pStyle w:val="ac"/>
              <w:spacing w:before="0"/>
              <w:ind w:firstLine="0"/>
              <w:jc w:val="center"/>
              <w:rPr>
                <w:rFonts w:ascii="Times New Roman" w:hAnsi="Times New Roman"/>
                <w:color w:val="0D0D0D"/>
                <w:sz w:val="20"/>
              </w:rPr>
            </w:pPr>
          </w:p>
        </w:tc>
      </w:tr>
      <w:tr w:rsidR="00AF0C6C" w:rsidRPr="00DF2898" w14:paraId="28CA7604" w14:textId="77777777" w:rsidTr="00E4031E">
        <w:trPr>
          <w:trHeight w:val="1002"/>
        </w:trPr>
        <w:tc>
          <w:tcPr>
            <w:tcW w:w="3678" w:type="dxa"/>
            <w:gridSpan w:val="2"/>
          </w:tcPr>
          <w:p w14:paraId="2E4196C7" w14:textId="77777777" w:rsidR="00AF0C6C" w:rsidRPr="00DF2898" w:rsidRDefault="00AF0C6C" w:rsidP="00E4031E">
            <w:pPr>
              <w:pStyle w:val="ac"/>
              <w:ind w:firstLine="0"/>
              <w:rPr>
                <w:rFonts w:ascii="Times New Roman" w:hAnsi="Times New Roman"/>
                <w:color w:val="0D0D0D"/>
                <w:sz w:val="24"/>
                <w:szCs w:val="24"/>
              </w:rPr>
            </w:pPr>
            <w:r w:rsidRPr="00DF2898">
              <w:rPr>
                <w:rFonts w:ascii="Times New Roman" w:hAnsi="Times New Roman"/>
                <w:color w:val="0D0D0D"/>
                <w:sz w:val="24"/>
                <w:szCs w:val="24"/>
              </w:rPr>
              <w:t>Власник</w:t>
            </w:r>
            <w:r w:rsidRPr="00DF2898">
              <w:rPr>
                <w:rFonts w:ascii="Times New Roman" w:hAnsi="Times New Roman"/>
                <w:color w:val="0D0D0D"/>
                <w:sz w:val="24"/>
                <w:szCs w:val="24"/>
              </w:rPr>
              <w:br/>
              <w:t>(управитель/представник)</w:t>
            </w:r>
            <w:r w:rsidRPr="00DF2898">
              <w:rPr>
                <w:rFonts w:ascii="Times New Roman" w:hAnsi="Times New Roman"/>
                <w:color w:val="0D0D0D"/>
                <w:sz w:val="24"/>
                <w:szCs w:val="24"/>
              </w:rPr>
              <w:br/>
              <w:t>(у разі участі в обстеженні)</w:t>
            </w:r>
          </w:p>
        </w:tc>
        <w:tc>
          <w:tcPr>
            <w:tcW w:w="2097" w:type="dxa"/>
            <w:gridSpan w:val="2"/>
            <w:vAlign w:val="bottom"/>
          </w:tcPr>
          <w:p w14:paraId="254212E8" w14:textId="77777777" w:rsidR="00AF0C6C" w:rsidRPr="00DF2898" w:rsidRDefault="00AF0C6C" w:rsidP="00E4031E">
            <w:pPr>
              <w:pStyle w:val="ac"/>
              <w:ind w:firstLine="0"/>
              <w:jc w:val="center"/>
              <w:rPr>
                <w:rFonts w:ascii="Times New Roman" w:hAnsi="Times New Roman"/>
                <w:color w:val="0D0D0D"/>
                <w:sz w:val="24"/>
                <w:szCs w:val="24"/>
              </w:rPr>
            </w:pPr>
            <w:r w:rsidRPr="00DF2898">
              <w:rPr>
                <w:rFonts w:ascii="Times New Roman" w:hAnsi="Times New Roman"/>
                <w:color w:val="0D0D0D"/>
                <w:sz w:val="24"/>
                <w:szCs w:val="24"/>
              </w:rPr>
              <w:t>___________</w:t>
            </w:r>
          </w:p>
          <w:p w14:paraId="72DC141D"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(підпис)</w:t>
            </w:r>
          </w:p>
        </w:tc>
        <w:tc>
          <w:tcPr>
            <w:tcW w:w="3512" w:type="dxa"/>
            <w:vAlign w:val="bottom"/>
          </w:tcPr>
          <w:p w14:paraId="7FFC8176" w14:textId="77777777" w:rsidR="00AF0C6C" w:rsidRPr="00DF2898" w:rsidRDefault="00AF0C6C" w:rsidP="00E4031E">
            <w:pPr>
              <w:pStyle w:val="ac"/>
              <w:ind w:firstLine="0"/>
              <w:jc w:val="center"/>
              <w:rPr>
                <w:rFonts w:ascii="Times New Roman" w:hAnsi="Times New Roman"/>
                <w:color w:val="0D0D0D"/>
                <w:sz w:val="24"/>
                <w:szCs w:val="24"/>
              </w:rPr>
            </w:pPr>
            <w:r>
              <w:rPr>
                <w:rFonts w:ascii="Times New Roman" w:hAnsi="Times New Roman"/>
                <w:color w:val="0D0D0D"/>
                <w:sz w:val="24"/>
                <w:szCs w:val="24"/>
              </w:rPr>
              <w:t>____________________</w:t>
            </w:r>
          </w:p>
          <w:p w14:paraId="14FF7F7C" w14:textId="77777777" w:rsidR="00AF0C6C" w:rsidRPr="00F76431" w:rsidRDefault="00AF0C6C" w:rsidP="00E4031E">
            <w:pPr>
              <w:pStyle w:val="ac"/>
              <w:spacing w:before="0"/>
              <w:ind w:firstLine="0"/>
              <w:jc w:val="center"/>
              <w:rPr>
                <w:rFonts w:ascii="Times New Roman" w:hAnsi="Times New Roman"/>
                <w:color w:val="0D0D0D"/>
                <w:sz w:val="20"/>
              </w:rPr>
            </w:pPr>
            <w:r w:rsidRPr="00F76431">
              <w:rPr>
                <w:rFonts w:ascii="Times New Roman" w:hAnsi="Times New Roman"/>
                <w:color w:val="0D0D0D"/>
                <w:sz w:val="20"/>
              </w:rPr>
              <w:t>(власне ім’я, прізвище)</w:t>
            </w:r>
          </w:p>
        </w:tc>
      </w:tr>
    </w:tbl>
    <w:p w14:paraId="0DF8D700" w14:textId="7DEF6019" w:rsidR="008A2252" w:rsidRPr="00BA08D5" w:rsidRDefault="008A2252" w:rsidP="00DD0688">
      <w:pPr>
        <w:spacing w:after="0" w:line="240" w:lineRule="auto"/>
        <w:jc w:val="right"/>
        <w:rPr>
          <w:rFonts w:ascii="Times New Roman" w:hAnsi="Times New Roman" w:cs="Times New Roman"/>
          <w:sz w:val="28"/>
          <w:szCs w:val="28"/>
        </w:rPr>
      </w:pPr>
    </w:p>
    <w:sectPr w:rsidR="008A2252" w:rsidRPr="00BA08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1C3F"/>
    <w:multiLevelType w:val="multilevel"/>
    <w:tmpl w:val="B11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00796"/>
    <w:multiLevelType w:val="multilevel"/>
    <w:tmpl w:val="4F3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57CE0"/>
    <w:multiLevelType w:val="multilevel"/>
    <w:tmpl w:val="F52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61A6E"/>
    <w:multiLevelType w:val="multilevel"/>
    <w:tmpl w:val="2F32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F7C22"/>
    <w:multiLevelType w:val="multilevel"/>
    <w:tmpl w:val="DB60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F4604"/>
    <w:multiLevelType w:val="multilevel"/>
    <w:tmpl w:val="975C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55987"/>
    <w:multiLevelType w:val="multilevel"/>
    <w:tmpl w:val="AF42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1E"/>
    <w:rsid w:val="001D6824"/>
    <w:rsid w:val="002D0EB0"/>
    <w:rsid w:val="00313976"/>
    <w:rsid w:val="00322A7E"/>
    <w:rsid w:val="00516873"/>
    <w:rsid w:val="006A2B74"/>
    <w:rsid w:val="008A2252"/>
    <w:rsid w:val="009F5C95"/>
    <w:rsid w:val="00A95074"/>
    <w:rsid w:val="00AF0C6C"/>
    <w:rsid w:val="00B41457"/>
    <w:rsid w:val="00BA08D5"/>
    <w:rsid w:val="00C42E3B"/>
    <w:rsid w:val="00D50A2B"/>
    <w:rsid w:val="00D51826"/>
    <w:rsid w:val="00DD0688"/>
    <w:rsid w:val="00DD4674"/>
    <w:rsid w:val="00E13382"/>
    <w:rsid w:val="00E235E9"/>
    <w:rsid w:val="00F14EFB"/>
    <w:rsid w:val="00F21CD7"/>
    <w:rsid w:val="00F2491E"/>
    <w:rsid w:val="00FD5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5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5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5D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5D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5D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5D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D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D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D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D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5D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5D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5D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5D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5D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D1E"/>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D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D1E"/>
    <w:rPr>
      <w:rFonts w:eastAsiaTheme="majorEastAsia" w:cstheme="majorBidi"/>
      <w:color w:val="272727" w:themeColor="text1" w:themeTint="D8"/>
    </w:rPr>
  </w:style>
  <w:style w:type="paragraph" w:styleId="a3">
    <w:name w:val="Title"/>
    <w:basedOn w:val="a"/>
    <w:next w:val="a"/>
    <w:link w:val="a4"/>
    <w:uiPriority w:val="10"/>
    <w:qFormat/>
    <w:rsid w:val="00FD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D5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D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D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D1E"/>
    <w:pPr>
      <w:spacing w:before="160"/>
      <w:jc w:val="center"/>
    </w:pPr>
    <w:rPr>
      <w:i/>
      <w:iCs/>
      <w:color w:val="404040" w:themeColor="text1" w:themeTint="BF"/>
    </w:rPr>
  </w:style>
  <w:style w:type="character" w:customStyle="1" w:styleId="22">
    <w:name w:val="Цитата 2 Знак"/>
    <w:basedOn w:val="a0"/>
    <w:link w:val="21"/>
    <w:uiPriority w:val="29"/>
    <w:rsid w:val="00FD5D1E"/>
    <w:rPr>
      <w:i/>
      <w:iCs/>
      <w:color w:val="404040" w:themeColor="text1" w:themeTint="BF"/>
    </w:rPr>
  </w:style>
  <w:style w:type="paragraph" w:styleId="a7">
    <w:name w:val="List Paragraph"/>
    <w:basedOn w:val="a"/>
    <w:uiPriority w:val="34"/>
    <w:qFormat/>
    <w:rsid w:val="00FD5D1E"/>
    <w:pPr>
      <w:ind w:left="720"/>
      <w:contextualSpacing/>
    </w:pPr>
  </w:style>
  <w:style w:type="character" w:styleId="a8">
    <w:name w:val="Intense Emphasis"/>
    <w:basedOn w:val="a0"/>
    <w:uiPriority w:val="21"/>
    <w:qFormat/>
    <w:rsid w:val="00FD5D1E"/>
    <w:rPr>
      <w:i/>
      <w:iCs/>
      <w:color w:val="2F5496" w:themeColor="accent1" w:themeShade="BF"/>
    </w:rPr>
  </w:style>
  <w:style w:type="paragraph" w:styleId="a9">
    <w:name w:val="Intense Quote"/>
    <w:basedOn w:val="a"/>
    <w:next w:val="a"/>
    <w:link w:val="aa"/>
    <w:uiPriority w:val="30"/>
    <w:qFormat/>
    <w:rsid w:val="00FD5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5D1E"/>
    <w:rPr>
      <w:i/>
      <w:iCs/>
      <w:color w:val="2F5496" w:themeColor="accent1" w:themeShade="BF"/>
    </w:rPr>
  </w:style>
  <w:style w:type="character" w:styleId="ab">
    <w:name w:val="Intense Reference"/>
    <w:basedOn w:val="a0"/>
    <w:uiPriority w:val="32"/>
    <w:qFormat/>
    <w:rsid w:val="00FD5D1E"/>
    <w:rPr>
      <w:b/>
      <w:bCs/>
      <w:smallCaps/>
      <w:color w:val="2F5496" w:themeColor="accent1" w:themeShade="BF"/>
      <w:spacing w:val="5"/>
    </w:rPr>
  </w:style>
  <w:style w:type="paragraph" w:customStyle="1" w:styleId="ac">
    <w:name w:val="Нормальний текст"/>
    <w:basedOn w:val="a"/>
    <w:rsid w:val="00AF0C6C"/>
    <w:pPr>
      <w:spacing w:before="120" w:after="0" w:line="240" w:lineRule="auto"/>
      <w:ind w:firstLine="567"/>
    </w:pPr>
    <w:rPr>
      <w:rFonts w:ascii="Antiqua" w:eastAsia="Times New Roman" w:hAnsi="Antiqua" w:cs="Times New Roman"/>
      <w:kern w:val="0"/>
      <w:sz w:val="26"/>
      <w:szCs w:val="20"/>
      <w:lang w:eastAsia="ru-RU"/>
      <w14:ligatures w14:val="none"/>
    </w:rPr>
  </w:style>
  <w:style w:type="character" w:customStyle="1" w:styleId="st131">
    <w:name w:val="st131"/>
    <w:uiPriority w:val="99"/>
    <w:rsid w:val="00AF0C6C"/>
    <w:rPr>
      <w:i/>
      <w:iCs/>
      <w:color w:val="0000FF"/>
    </w:rPr>
  </w:style>
  <w:style w:type="character" w:customStyle="1" w:styleId="st46">
    <w:name w:val="st46"/>
    <w:uiPriority w:val="99"/>
    <w:rsid w:val="00AF0C6C"/>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5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5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5D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5D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5D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5D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D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D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D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D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5D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5D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5D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5D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5D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D1E"/>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D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D1E"/>
    <w:rPr>
      <w:rFonts w:eastAsiaTheme="majorEastAsia" w:cstheme="majorBidi"/>
      <w:color w:val="272727" w:themeColor="text1" w:themeTint="D8"/>
    </w:rPr>
  </w:style>
  <w:style w:type="paragraph" w:styleId="a3">
    <w:name w:val="Title"/>
    <w:basedOn w:val="a"/>
    <w:next w:val="a"/>
    <w:link w:val="a4"/>
    <w:uiPriority w:val="10"/>
    <w:qFormat/>
    <w:rsid w:val="00FD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D5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D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D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D1E"/>
    <w:pPr>
      <w:spacing w:before="160"/>
      <w:jc w:val="center"/>
    </w:pPr>
    <w:rPr>
      <w:i/>
      <w:iCs/>
      <w:color w:val="404040" w:themeColor="text1" w:themeTint="BF"/>
    </w:rPr>
  </w:style>
  <w:style w:type="character" w:customStyle="1" w:styleId="22">
    <w:name w:val="Цитата 2 Знак"/>
    <w:basedOn w:val="a0"/>
    <w:link w:val="21"/>
    <w:uiPriority w:val="29"/>
    <w:rsid w:val="00FD5D1E"/>
    <w:rPr>
      <w:i/>
      <w:iCs/>
      <w:color w:val="404040" w:themeColor="text1" w:themeTint="BF"/>
    </w:rPr>
  </w:style>
  <w:style w:type="paragraph" w:styleId="a7">
    <w:name w:val="List Paragraph"/>
    <w:basedOn w:val="a"/>
    <w:uiPriority w:val="34"/>
    <w:qFormat/>
    <w:rsid w:val="00FD5D1E"/>
    <w:pPr>
      <w:ind w:left="720"/>
      <w:contextualSpacing/>
    </w:pPr>
  </w:style>
  <w:style w:type="character" w:styleId="a8">
    <w:name w:val="Intense Emphasis"/>
    <w:basedOn w:val="a0"/>
    <w:uiPriority w:val="21"/>
    <w:qFormat/>
    <w:rsid w:val="00FD5D1E"/>
    <w:rPr>
      <w:i/>
      <w:iCs/>
      <w:color w:val="2F5496" w:themeColor="accent1" w:themeShade="BF"/>
    </w:rPr>
  </w:style>
  <w:style w:type="paragraph" w:styleId="a9">
    <w:name w:val="Intense Quote"/>
    <w:basedOn w:val="a"/>
    <w:next w:val="a"/>
    <w:link w:val="aa"/>
    <w:uiPriority w:val="30"/>
    <w:qFormat/>
    <w:rsid w:val="00FD5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5D1E"/>
    <w:rPr>
      <w:i/>
      <w:iCs/>
      <w:color w:val="2F5496" w:themeColor="accent1" w:themeShade="BF"/>
    </w:rPr>
  </w:style>
  <w:style w:type="character" w:styleId="ab">
    <w:name w:val="Intense Reference"/>
    <w:basedOn w:val="a0"/>
    <w:uiPriority w:val="32"/>
    <w:qFormat/>
    <w:rsid w:val="00FD5D1E"/>
    <w:rPr>
      <w:b/>
      <w:bCs/>
      <w:smallCaps/>
      <w:color w:val="2F5496" w:themeColor="accent1" w:themeShade="BF"/>
      <w:spacing w:val="5"/>
    </w:rPr>
  </w:style>
  <w:style w:type="paragraph" w:customStyle="1" w:styleId="ac">
    <w:name w:val="Нормальний текст"/>
    <w:basedOn w:val="a"/>
    <w:rsid w:val="00AF0C6C"/>
    <w:pPr>
      <w:spacing w:before="120" w:after="0" w:line="240" w:lineRule="auto"/>
      <w:ind w:firstLine="567"/>
    </w:pPr>
    <w:rPr>
      <w:rFonts w:ascii="Antiqua" w:eastAsia="Times New Roman" w:hAnsi="Antiqua" w:cs="Times New Roman"/>
      <w:kern w:val="0"/>
      <w:sz w:val="26"/>
      <w:szCs w:val="20"/>
      <w:lang w:eastAsia="ru-RU"/>
      <w14:ligatures w14:val="none"/>
    </w:rPr>
  </w:style>
  <w:style w:type="character" w:customStyle="1" w:styleId="st131">
    <w:name w:val="st131"/>
    <w:uiPriority w:val="99"/>
    <w:rsid w:val="00AF0C6C"/>
    <w:rPr>
      <w:i/>
      <w:iCs/>
      <w:color w:val="0000FF"/>
    </w:rPr>
  </w:style>
  <w:style w:type="character" w:customStyle="1" w:styleId="st46">
    <w:name w:val="st46"/>
    <w:uiPriority w:val="99"/>
    <w:rsid w:val="00AF0C6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B8B0D-C992-4AD1-9A44-B2F12281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3000</Words>
  <Characters>17106</Characters>
  <Application>Microsoft Office Word</Application>
  <DocSecurity>0</DocSecurity>
  <Lines>142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Пользователь Windows</cp:lastModifiedBy>
  <cp:revision>16</cp:revision>
  <cp:lastPrinted>2026-05-29T08:01:00Z</cp:lastPrinted>
  <dcterms:created xsi:type="dcterms:W3CDTF">2026-05-29T05:45:00Z</dcterms:created>
  <dcterms:modified xsi:type="dcterms:W3CDTF">2026-07-02T08:22:00Z</dcterms:modified>
</cp:coreProperties>
</file>