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410D" w14:textId="77777777" w:rsidR="00696A50" w:rsidRPr="002C1649" w:rsidRDefault="00696A50" w:rsidP="00696A5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C1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Додаток</w:t>
      </w:r>
    </w:p>
    <w:p w14:paraId="56A2885B" w14:textId="77777777" w:rsidR="00696A50" w:rsidRPr="002C1649" w:rsidRDefault="00696A50" w:rsidP="00696A5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C1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рішення міської ради</w:t>
      </w:r>
    </w:p>
    <w:p w14:paraId="3455F5FB" w14:textId="77777777" w:rsidR="00696A50" w:rsidRPr="002C1649" w:rsidRDefault="00696A50" w:rsidP="00696A5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C1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_____________ № ______</w:t>
      </w:r>
    </w:p>
    <w:p w14:paraId="60CA7FBD" w14:textId="77777777" w:rsidR="00696A50" w:rsidRDefault="00696A50" w:rsidP="00696A50">
      <w:pPr>
        <w:spacing w:after="0" w:line="240" w:lineRule="auto"/>
        <w:ind w:left="5760" w:firstLine="1044"/>
        <w:rPr>
          <w:rFonts w:ascii="Times New Roman" w:hAnsi="Times New Roman"/>
          <w:sz w:val="28"/>
          <w:szCs w:val="28"/>
          <w:lang w:val="uk-UA"/>
        </w:rPr>
      </w:pPr>
    </w:p>
    <w:p w14:paraId="53936288" w14:textId="77777777" w:rsidR="00696A50" w:rsidRDefault="00696A50" w:rsidP="00696A50">
      <w:pPr>
        <w:spacing w:after="0" w:line="240" w:lineRule="auto"/>
        <w:ind w:left="5760" w:firstLine="1044"/>
        <w:rPr>
          <w:rFonts w:ascii="Times New Roman" w:hAnsi="Times New Roman"/>
          <w:sz w:val="28"/>
          <w:szCs w:val="28"/>
          <w:lang w:val="uk-UA"/>
        </w:rPr>
      </w:pPr>
    </w:p>
    <w:p w14:paraId="5837D252" w14:textId="77777777" w:rsidR="00696A50" w:rsidRPr="0066626A" w:rsidRDefault="00696A50" w:rsidP="0069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626A">
        <w:rPr>
          <w:rFonts w:ascii="Times New Roman" w:hAnsi="Times New Roman"/>
          <w:b/>
          <w:sz w:val="28"/>
          <w:szCs w:val="28"/>
          <w:lang w:val="uk-UA"/>
        </w:rPr>
        <w:t>Ескіз Герба територіальної громади міста Самар</w:t>
      </w:r>
    </w:p>
    <w:p w14:paraId="708C889A" w14:textId="77777777" w:rsidR="00696A50" w:rsidRDefault="00696A50" w:rsidP="00696A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615C9A" w14:textId="77777777" w:rsidR="00696A50" w:rsidRDefault="00696A50" w:rsidP="00696A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4AA027" wp14:editId="66EEC724">
            <wp:extent cx="6120130" cy="7124648"/>
            <wp:effectExtent l="0" t="0" r="0" b="635"/>
            <wp:docPr id="3" name="Рисунок 3" descr="H:\Мої документи\Сесії міської ради VIII скликання\51 сесія\Символіка\Герб\IMG_08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ої документи\Сесії міської ради VIII скликання\51 сесія\Символіка\Герб\IMG_083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2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6612" w14:textId="77777777" w:rsidR="00696A50" w:rsidRDefault="00696A50" w:rsidP="00696A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9AB07B" w14:textId="77777777" w:rsidR="00696A50" w:rsidRDefault="00696A50" w:rsidP="00696A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7146C2" w14:textId="77777777" w:rsidR="00696A50" w:rsidRDefault="00696A50" w:rsidP="00696A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B465C7" w14:textId="77777777" w:rsidR="00696A50" w:rsidRDefault="00696A50" w:rsidP="00696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Г</w:t>
      </w:r>
      <w:r w:rsidRPr="00BF38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ерба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 міста Самар</w:t>
      </w:r>
    </w:p>
    <w:p w14:paraId="25B17350" w14:textId="77777777" w:rsidR="00696A50" w:rsidRPr="00BF388E" w:rsidRDefault="00696A50" w:rsidP="00696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18CBF" w14:textId="77777777" w:rsidR="00696A50" w:rsidRPr="00CA41C1" w:rsidRDefault="00696A50" w:rsidP="00696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Муніципальна геральдика міста Самар (про що свідчать козацькі печатки та архітектурна історія) веде початок з Самарської паланки 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«столиці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 xml:space="preserve"> Східного Запоріжжя</w:t>
      </w:r>
      <w:r>
        <w:rPr>
          <w:rFonts w:ascii="Times New Roman" w:hAnsi="Times New Roman" w:cs="Times New Roman"/>
          <w:sz w:val="28"/>
          <w:szCs w:val="28"/>
          <w:lang w:val="uk-UA"/>
        </w:rPr>
        <w:t>», а також одного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найважливіших адміністративних і 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 центрів </w:t>
      </w:r>
      <w:proofErr w:type="spellStart"/>
      <w:r w:rsidRPr="00281569">
        <w:rPr>
          <w:rFonts w:ascii="Times New Roman" w:hAnsi="Times New Roman" w:cs="Times New Roman"/>
          <w:sz w:val="28"/>
          <w:szCs w:val="28"/>
          <w:lang w:val="uk-UA"/>
        </w:rPr>
        <w:t>Підпі</w:t>
      </w:r>
      <w:r>
        <w:rPr>
          <w:rFonts w:ascii="Times New Roman" w:hAnsi="Times New Roman" w:cs="Times New Roman"/>
          <w:sz w:val="28"/>
          <w:szCs w:val="28"/>
          <w:lang w:val="uk-UA"/>
        </w:rPr>
        <w:t>льненської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Січі (1734-1775 рр.). З</w:t>
      </w:r>
      <w:r w:rsidRPr="00E819C8">
        <w:rPr>
          <w:rFonts w:ascii="Times New Roman" w:hAnsi="Times New Roman" w:cs="Times New Roman"/>
          <w:sz w:val="28"/>
          <w:szCs w:val="28"/>
          <w:lang w:val="uk-UA"/>
        </w:rPr>
        <w:t>апочаткована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819C8">
        <w:rPr>
          <w:rFonts w:ascii="Times New Roman" w:hAnsi="Times New Roman" w:cs="Times New Roman"/>
          <w:sz w:val="28"/>
          <w:szCs w:val="28"/>
          <w:lang w:val="uk-UA"/>
        </w:rPr>
        <w:t xml:space="preserve"> 1811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геральдична традиція, </w:t>
      </w:r>
      <w:r w:rsidRPr="00C237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щойно м. Новомосковськ отримало офіційний герб, </w:t>
      </w:r>
      <w:r w:rsidRPr="00C237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одного боку давала поштовх новітньому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герботворенню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іншого </w:t>
      </w:r>
      <w:r w:rsidRPr="00C237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поривала з козацьким минулим, не маючи та не даючи можливості звернутися до власних витоків аж до ХХ ст. Таким чином, в основу герба територіальної громади міста Самар було покладено саме запорізьку спадщину Самарської паланки. </w:t>
      </w:r>
    </w:p>
    <w:p w14:paraId="07A13636" w14:textId="77777777" w:rsidR="00696A50" w:rsidRDefault="00696A50" w:rsidP="00696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Герб територіальної громади міста Самар подається у напівкруглому (іспанському) щиті. У</w:t>
      </w:r>
      <w:r w:rsidRPr="00CA41C1">
        <w:rPr>
          <w:rFonts w:ascii="Times New Roman" w:hAnsi="Times New Roman" w:cs="Times New Roman"/>
          <w:sz w:val="28"/>
          <w:szCs w:val="28"/>
          <w:lang w:val="uk-UA"/>
        </w:rPr>
        <w:t xml:space="preserve"> синьому полі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щита зображено Свято-Троїцький Собор. Колористика передана двома металами (срібло й</w:t>
      </w:r>
      <w:r w:rsidRPr="00E819C8">
        <w:rPr>
          <w:rFonts w:ascii="Times New Roman" w:hAnsi="Times New Roman" w:cs="Times New Roman"/>
          <w:sz w:val="28"/>
          <w:szCs w:val="28"/>
          <w:lang w:val="uk-UA"/>
        </w:rPr>
        <w:t xml:space="preserve"> золо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то) та однією емаллю (синій колір). </w:t>
      </w:r>
      <w:r w:rsidRPr="007322E0">
        <w:rPr>
          <w:rFonts w:ascii="Times New Roman" w:hAnsi="Times New Roman" w:cs="Times New Roman"/>
          <w:sz w:val="28"/>
          <w:szCs w:val="28"/>
          <w:lang w:val="uk-UA"/>
        </w:rPr>
        <w:t xml:space="preserve">Синє поле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символізує </w:t>
      </w:r>
      <w:r w:rsidRPr="007322E0">
        <w:rPr>
          <w:rFonts w:ascii="Times New Roman" w:hAnsi="Times New Roman" w:cs="Times New Roman"/>
          <w:sz w:val="28"/>
          <w:szCs w:val="28"/>
          <w:lang w:val="uk-UA"/>
        </w:rPr>
        <w:t xml:space="preserve">багатство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красу </w:t>
      </w:r>
      <w:r w:rsidRPr="007322E0">
        <w:rPr>
          <w:rFonts w:ascii="Times New Roman" w:hAnsi="Times New Roman" w:cs="Times New Roman"/>
          <w:sz w:val="28"/>
          <w:szCs w:val="28"/>
          <w:lang w:val="uk-UA"/>
        </w:rPr>
        <w:t>річки Самар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яку козаки вважали «святою»; золоті хрести Собору символізують спасіння і </w:t>
      </w:r>
      <w:r w:rsidRPr="007322E0">
        <w:rPr>
          <w:rFonts w:ascii="Times New Roman" w:hAnsi="Times New Roman" w:cs="Times New Roman"/>
          <w:sz w:val="28"/>
          <w:szCs w:val="28"/>
          <w:lang w:val="uk-UA"/>
        </w:rPr>
        <w:t>справедл</w:t>
      </w:r>
      <w:r>
        <w:rPr>
          <w:rFonts w:ascii="Times New Roman" w:hAnsi="Times New Roman" w:cs="Times New Roman"/>
          <w:sz w:val="28"/>
          <w:szCs w:val="28"/>
          <w:lang w:val="uk-UA"/>
        </w:rPr>
        <w:t>ивість, у той час, як срібні стіни – чистоту і</w:t>
      </w:r>
      <w:r w:rsidRPr="007322E0">
        <w:rPr>
          <w:rFonts w:ascii="Times New Roman" w:hAnsi="Times New Roman" w:cs="Times New Roman"/>
          <w:sz w:val="28"/>
          <w:szCs w:val="28"/>
          <w:lang w:val="uk-UA"/>
        </w:rPr>
        <w:t xml:space="preserve"> мудрість.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1773 р., замінивши стару паланкову церкву, й від 1999 р., лишаючись основним геральдичним символом, Собор уособлює духовну єдність міста та громадян. </w:t>
      </w:r>
    </w:p>
    <w:p w14:paraId="4EA95948" w14:textId="77777777" w:rsidR="00696A50" w:rsidRDefault="00696A50" w:rsidP="00696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Декоративний картуш герба виконано згідно з рекомендаціями Українського геральдичного товариства й подається в оновленому ескізі. Так, картуш увінчано срібною короною і символізує місто районного значення;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позащитових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додано оздоблений золотим дубовим листям орнамент, що уособлює Самарську Товщу й ліси з їх віковічними зеленими дубами.</w:t>
      </w:r>
    </w:p>
    <w:p w14:paraId="51D30AAD" w14:textId="77777777" w:rsidR="00696A50" w:rsidRDefault="00696A50" w:rsidP="00696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Самар як місто Собору і східного лева має унікальну, оригінальну символіку, що повертає громаді її славне минуле,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взоруючи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майбутнього і досконалого.</w:t>
      </w:r>
    </w:p>
    <w:p w14:paraId="284D81CA" w14:textId="77777777" w:rsidR="00696A50" w:rsidRDefault="00696A50" w:rsidP="00696A5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078EE49" w14:textId="77777777" w:rsidR="00696A50" w:rsidRDefault="00696A50" w:rsidP="00696A5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Художнє оформлен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ня</w:t>
      </w:r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опис: Федорченко (</w:t>
      </w:r>
      <w:proofErr w:type="spellStart"/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Леушина</w:t>
      </w:r>
      <w:proofErr w:type="spellEnd"/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) Владислава Костянтинівна.</w:t>
      </w:r>
    </w:p>
    <w:p w14:paraId="7A5A406E" w14:textId="77777777" w:rsidR="00696A50" w:rsidRDefault="00696A50" w:rsidP="00696A5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366BAF6" w14:textId="77777777" w:rsidR="00696A50" w:rsidRDefault="00696A50" w:rsidP="00696A5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71F6B13" w14:textId="77777777" w:rsidR="00696A50" w:rsidRPr="00A045BE" w:rsidRDefault="00696A50" w:rsidP="00696A5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>Сергій РЄЗНІК</w:t>
      </w:r>
    </w:p>
    <w:p w14:paraId="1B5B8D8C" w14:textId="77777777" w:rsidR="00696A50" w:rsidRPr="00A045BE" w:rsidRDefault="00696A50" w:rsidP="00696A5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251FEF1" w14:textId="77777777" w:rsidR="00696A50" w:rsidRDefault="00696A50" w:rsidP="00696A5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EAE172D" w14:textId="77777777" w:rsidR="00696A50" w:rsidRPr="00A045BE" w:rsidRDefault="00696A50" w:rsidP="00696A5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7BBF8F5" w14:textId="77777777" w:rsidR="00696A50" w:rsidRPr="00A045BE" w:rsidRDefault="00696A50" w:rsidP="00696A5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Керуючий справами</w:t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>Яків КЛИМЕНОВ</w:t>
      </w:r>
    </w:p>
    <w:p w14:paraId="387C7E92" w14:textId="77777777" w:rsidR="00754228" w:rsidRDefault="00754228"/>
    <w:sectPr w:rsidR="00754228" w:rsidSect="00696A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50"/>
    <w:rsid w:val="001437F9"/>
    <w:rsid w:val="00332C25"/>
    <w:rsid w:val="00696A50"/>
    <w:rsid w:val="00754228"/>
    <w:rsid w:val="00B2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AFAF"/>
  <w15:chartTrackingRefBased/>
  <w15:docId w15:val="{A886BF4E-FC44-4F4E-A66A-3FC5718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50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9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6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2025-07-22T05:47:00Z</dcterms:created>
  <dcterms:modified xsi:type="dcterms:W3CDTF">2025-07-22T05:48:00Z</dcterms:modified>
</cp:coreProperties>
</file>