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142AD51F" w:rsidR="00E20D28" w:rsidRPr="00B63A6A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proofErr w:type="spellStart"/>
      <w:r w:rsidRPr="009158E0">
        <w:t>Додаток</w:t>
      </w:r>
      <w:proofErr w:type="spellEnd"/>
      <w:r w:rsidRPr="009158E0">
        <w:t xml:space="preserve"> </w:t>
      </w:r>
      <w:r w:rsidR="00B63A6A">
        <w:rPr>
          <w:lang w:val="uk-UA"/>
        </w:rPr>
        <w:t>89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 xml:space="preserve">до </w:t>
      </w:r>
      <w:proofErr w:type="spellStart"/>
      <w:r w:rsidRPr="009158E0">
        <w:t>рішення</w:t>
      </w:r>
      <w:proofErr w:type="spellEnd"/>
      <w:r w:rsidRPr="009158E0">
        <w:t xml:space="preserve"> </w:t>
      </w:r>
      <w:proofErr w:type="spellStart"/>
      <w:r w:rsidRPr="009158E0">
        <w:t>виконавчого</w:t>
      </w:r>
      <w:proofErr w:type="spellEnd"/>
      <w:r w:rsidRPr="009158E0">
        <w:t xml:space="preserve"> </w:t>
      </w:r>
      <w:proofErr w:type="spellStart"/>
      <w:r w:rsidRPr="009158E0">
        <w:t>комітету</w:t>
      </w:r>
      <w:proofErr w:type="spellEnd"/>
    </w:p>
    <w:p w14:paraId="5EDE3D54" w14:textId="4B6984DE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A410B9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6C118334" w14:textId="77777777" w:rsidR="005D337E" w:rsidRPr="005D337E" w:rsidRDefault="005D337E" w:rsidP="005D337E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5D337E">
        <w:rPr>
          <w:b/>
          <w:bCs/>
          <w:sz w:val="32"/>
          <w:szCs w:val="32"/>
          <w:u w:val="single"/>
        </w:rPr>
        <w:t>Скасування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5D337E">
        <w:rPr>
          <w:b/>
          <w:bCs/>
          <w:sz w:val="32"/>
          <w:szCs w:val="32"/>
          <w:u w:val="single"/>
        </w:rPr>
        <w:t>містобудівних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 умов та </w:t>
      </w:r>
      <w:proofErr w:type="spellStart"/>
      <w:r w:rsidRPr="005D337E">
        <w:rPr>
          <w:b/>
          <w:bCs/>
          <w:sz w:val="32"/>
          <w:szCs w:val="32"/>
          <w:u w:val="single"/>
        </w:rPr>
        <w:t>обмежень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 </w:t>
      </w:r>
    </w:p>
    <w:p w14:paraId="437BF32D" w14:textId="77777777" w:rsidR="005D337E" w:rsidRPr="005D337E" w:rsidRDefault="005D337E" w:rsidP="005D337E">
      <w:pPr>
        <w:jc w:val="center"/>
        <w:rPr>
          <w:b/>
          <w:bCs/>
          <w:sz w:val="32"/>
          <w:szCs w:val="32"/>
          <w:u w:val="single"/>
          <w:lang w:val="uk-UA"/>
        </w:rPr>
      </w:pPr>
      <w:r w:rsidRPr="005D337E">
        <w:rPr>
          <w:b/>
          <w:bCs/>
          <w:sz w:val="32"/>
          <w:szCs w:val="32"/>
          <w:u w:val="single"/>
        </w:rPr>
        <w:t>(</w:t>
      </w:r>
      <w:proofErr w:type="spellStart"/>
      <w:r w:rsidRPr="005D337E">
        <w:rPr>
          <w:b/>
          <w:bCs/>
          <w:sz w:val="32"/>
          <w:szCs w:val="32"/>
          <w:u w:val="single"/>
        </w:rPr>
        <w:t>крім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5D337E">
        <w:rPr>
          <w:b/>
          <w:bCs/>
          <w:sz w:val="32"/>
          <w:szCs w:val="32"/>
          <w:u w:val="single"/>
        </w:rPr>
        <w:t>об’єктів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, </w:t>
      </w:r>
      <w:proofErr w:type="spellStart"/>
      <w:r w:rsidRPr="005D337E">
        <w:rPr>
          <w:b/>
          <w:bCs/>
          <w:sz w:val="32"/>
          <w:szCs w:val="32"/>
          <w:u w:val="single"/>
        </w:rPr>
        <w:t>що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 за </w:t>
      </w:r>
      <w:proofErr w:type="spellStart"/>
      <w:r w:rsidRPr="005D337E">
        <w:rPr>
          <w:b/>
          <w:bCs/>
          <w:sz w:val="32"/>
          <w:szCs w:val="32"/>
          <w:u w:val="single"/>
        </w:rPr>
        <w:t>класом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5D337E">
        <w:rPr>
          <w:b/>
          <w:bCs/>
          <w:sz w:val="32"/>
          <w:szCs w:val="32"/>
          <w:u w:val="single"/>
        </w:rPr>
        <w:t>наслідків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 (</w:t>
      </w:r>
      <w:proofErr w:type="spellStart"/>
      <w:r w:rsidRPr="005D337E">
        <w:rPr>
          <w:b/>
          <w:bCs/>
          <w:sz w:val="32"/>
          <w:szCs w:val="32"/>
          <w:u w:val="single"/>
        </w:rPr>
        <w:t>відповідальності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) належать до </w:t>
      </w:r>
      <w:proofErr w:type="spellStart"/>
      <w:r w:rsidRPr="005D337E">
        <w:rPr>
          <w:b/>
          <w:bCs/>
          <w:sz w:val="32"/>
          <w:szCs w:val="32"/>
          <w:u w:val="single"/>
        </w:rPr>
        <w:t>об’єктів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5D337E">
        <w:rPr>
          <w:b/>
          <w:bCs/>
          <w:sz w:val="32"/>
          <w:szCs w:val="32"/>
          <w:u w:val="single"/>
        </w:rPr>
        <w:t>із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5D337E">
        <w:rPr>
          <w:b/>
          <w:bCs/>
          <w:sz w:val="32"/>
          <w:szCs w:val="32"/>
          <w:u w:val="single"/>
        </w:rPr>
        <w:t>середніми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 (СС2) та </w:t>
      </w:r>
      <w:proofErr w:type="spellStart"/>
      <w:r w:rsidRPr="005D337E">
        <w:rPr>
          <w:b/>
          <w:bCs/>
          <w:sz w:val="32"/>
          <w:szCs w:val="32"/>
          <w:u w:val="single"/>
        </w:rPr>
        <w:t>значними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 (СС3) </w:t>
      </w:r>
      <w:proofErr w:type="spellStart"/>
      <w:r w:rsidRPr="005D337E">
        <w:rPr>
          <w:b/>
          <w:bCs/>
          <w:sz w:val="32"/>
          <w:szCs w:val="32"/>
          <w:u w:val="single"/>
        </w:rPr>
        <w:t>наслідками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 та </w:t>
      </w:r>
      <w:proofErr w:type="spellStart"/>
      <w:r w:rsidRPr="005D337E">
        <w:rPr>
          <w:b/>
          <w:bCs/>
          <w:sz w:val="32"/>
          <w:szCs w:val="32"/>
          <w:u w:val="single"/>
        </w:rPr>
        <w:t>об’єктів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, на </w:t>
      </w:r>
      <w:proofErr w:type="spellStart"/>
      <w:r w:rsidRPr="005D337E">
        <w:rPr>
          <w:b/>
          <w:bCs/>
          <w:sz w:val="32"/>
          <w:szCs w:val="32"/>
          <w:u w:val="single"/>
        </w:rPr>
        <w:t>які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5D337E">
        <w:rPr>
          <w:b/>
          <w:bCs/>
          <w:sz w:val="32"/>
          <w:szCs w:val="32"/>
          <w:u w:val="single"/>
        </w:rPr>
        <w:t>поширюється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5D337E">
        <w:rPr>
          <w:b/>
          <w:bCs/>
          <w:sz w:val="32"/>
          <w:szCs w:val="32"/>
          <w:u w:val="single"/>
        </w:rPr>
        <w:t>дія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 Закону </w:t>
      </w:r>
      <w:proofErr w:type="spellStart"/>
      <w:r w:rsidRPr="005D337E">
        <w:rPr>
          <w:b/>
          <w:bCs/>
          <w:sz w:val="32"/>
          <w:szCs w:val="32"/>
          <w:u w:val="single"/>
        </w:rPr>
        <w:t>України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 “Про </w:t>
      </w:r>
      <w:proofErr w:type="spellStart"/>
      <w:r w:rsidRPr="005D337E">
        <w:rPr>
          <w:b/>
          <w:bCs/>
          <w:sz w:val="32"/>
          <w:szCs w:val="32"/>
          <w:u w:val="single"/>
        </w:rPr>
        <w:t>державну</w:t>
      </w:r>
      <w:proofErr w:type="spellEnd"/>
      <w:r w:rsidRPr="005D337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5D337E">
        <w:rPr>
          <w:b/>
          <w:bCs/>
          <w:sz w:val="32"/>
          <w:szCs w:val="32"/>
          <w:u w:val="single"/>
        </w:rPr>
        <w:t>таємницю</w:t>
      </w:r>
      <w:proofErr w:type="spellEnd"/>
      <w:r w:rsidRPr="005D337E">
        <w:rPr>
          <w:b/>
          <w:bCs/>
          <w:sz w:val="32"/>
          <w:szCs w:val="32"/>
          <w:u w:val="single"/>
        </w:rPr>
        <w:t>”)</w:t>
      </w:r>
    </w:p>
    <w:p w14:paraId="72EE2C6A" w14:textId="0C2D5E01" w:rsidR="00E20D28" w:rsidRPr="00C9041F" w:rsidRDefault="005D337E" w:rsidP="005D337E">
      <w:pPr>
        <w:jc w:val="center"/>
        <w:rPr>
          <w:sz w:val="16"/>
          <w:szCs w:val="16"/>
        </w:rPr>
      </w:pPr>
      <w:r w:rsidRPr="005D337E">
        <w:rPr>
          <w:b/>
          <w:bCs/>
          <w:smallCaps/>
          <w:sz w:val="32"/>
          <w:szCs w:val="32"/>
        </w:rPr>
        <w:t xml:space="preserve"> </w:t>
      </w:r>
      <w:r w:rsidR="00E20D28" w:rsidRPr="00C9041F">
        <w:rPr>
          <w:smallCaps/>
          <w:sz w:val="16"/>
          <w:szCs w:val="16"/>
        </w:rPr>
        <w:t>(</w:t>
      </w:r>
      <w:proofErr w:type="spellStart"/>
      <w:r w:rsidR="00E20D28" w:rsidRPr="00C9041F">
        <w:rPr>
          <w:sz w:val="16"/>
          <w:szCs w:val="16"/>
        </w:rPr>
        <w:t>назва</w:t>
      </w:r>
      <w:proofErr w:type="spellEnd"/>
      <w:r w:rsidR="00E20D28" w:rsidRPr="00C9041F">
        <w:rPr>
          <w:sz w:val="16"/>
          <w:szCs w:val="16"/>
        </w:rPr>
        <w:t xml:space="preserve"> </w:t>
      </w:r>
      <w:proofErr w:type="spellStart"/>
      <w:r w:rsidR="00E20D28" w:rsidRPr="00C9041F">
        <w:rPr>
          <w:sz w:val="16"/>
          <w:szCs w:val="16"/>
        </w:rPr>
        <w:t>адміністративної</w:t>
      </w:r>
      <w:proofErr w:type="spellEnd"/>
      <w:r w:rsidR="00E20D28" w:rsidRPr="00C9041F">
        <w:rPr>
          <w:sz w:val="16"/>
          <w:szCs w:val="16"/>
        </w:rPr>
        <w:t xml:space="preserve"> </w:t>
      </w:r>
      <w:proofErr w:type="spellStart"/>
      <w:r w:rsidR="00E20D28" w:rsidRPr="00C9041F">
        <w:rPr>
          <w:sz w:val="16"/>
          <w:szCs w:val="16"/>
        </w:rPr>
        <w:t>послуги</w:t>
      </w:r>
      <w:proofErr w:type="spellEnd"/>
      <w:r w:rsidR="00E20D28" w:rsidRPr="00C9041F">
        <w:rPr>
          <w:sz w:val="16"/>
          <w:szCs w:val="16"/>
        </w:rPr>
        <w:t>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6AF2754D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по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6E2457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адміністративної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61711ED3" w14:textId="644F5ECE" w:rsidR="00E20D28" w:rsidRDefault="00E20D28" w:rsidP="00E20D28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5D337E">
        <w:rPr>
          <w:b/>
          <w:sz w:val="26"/>
          <w:szCs w:val="26"/>
          <w:u w:val="single"/>
          <w:lang w:val="uk-UA"/>
        </w:rPr>
        <w:t>2480</w:t>
      </w:r>
      <w:r>
        <w:rPr>
          <w:bCs/>
          <w:sz w:val="26"/>
          <w:szCs w:val="26"/>
          <w:lang w:val="uk-UA"/>
        </w:rPr>
        <w:t>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ED9EFFB" w14:textId="1E96973B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6E2457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7758E47F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6E2457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236377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236377">
              <w:rPr>
                <w:b/>
                <w:lang w:val="uk-UA"/>
              </w:rPr>
              <w:t>Веб-сайт:</w:t>
            </w:r>
          </w:p>
          <w:p w14:paraId="00951D8B" w14:textId="77777777" w:rsidR="006E2457" w:rsidRDefault="0069047C" w:rsidP="006E2457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A410B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410B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410B9">
              <w:rPr>
                <w:lang w:val="uk-UA"/>
              </w:rPr>
              <w:instrText>://</w:instrText>
            </w:r>
            <w:r>
              <w:instrText>samar</w:instrText>
            </w:r>
            <w:r w:rsidRPr="00A410B9">
              <w:rPr>
                <w:lang w:val="uk-UA"/>
              </w:rPr>
              <w:instrText>-</w:instrText>
            </w:r>
            <w:r>
              <w:instrText>rada</w:instrText>
            </w:r>
            <w:r w:rsidRPr="00A410B9">
              <w:rPr>
                <w:lang w:val="uk-UA"/>
              </w:rPr>
              <w:instrText>.</w:instrText>
            </w:r>
            <w:r>
              <w:instrText>dp</w:instrText>
            </w:r>
            <w:r w:rsidRPr="00A410B9">
              <w:rPr>
                <w:lang w:val="uk-UA"/>
              </w:rPr>
              <w:instrText>.</w:instrText>
            </w:r>
            <w:r>
              <w:instrText>gov</w:instrText>
            </w:r>
            <w:r w:rsidRPr="00A410B9">
              <w:rPr>
                <w:lang w:val="uk-UA"/>
              </w:rPr>
              <w:instrText>.</w:instrText>
            </w:r>
            <w:r>
              <w:instrText>ua</w:instrText>
            </w:r>
            <w:r w:rsidRPr="00A410B9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E2457" w:rsidRPr="008F68FE">
              <w:rPr>
                <w:rStyle w:val="ac"/>
              </w:rPr>
              <w:t>https</w:t>
            </w:r>
            <w:r w:rsidR="006E2457" w:rsidRPr="00236377">
              <w:rPr>
                <w:rStyle w:val="ac"/>
                <w:lang w:val="uk-UA"/>
              </w:rPr>
              <w:t>://</w:t>
            </w:r>
            <w:r w:rsidR="006E2457" w:rsidRPr="008F68FE">
              <w:rPr>
                <w:rStyle w:val="ac"/>
              </w:rPr>
              <w:t>samar</w:t>
            </w:r>
            <w:r w:rsidR="006E2457" w:rsidRPr="00236377">
              <w:rPr>
                <w:rStyle w:val="ac"/>
                <w:lang w:val="uk-UA"/>
              </w:rPr>
              <w:t>-</w:t>
            </w:r>
            <w:r w:rsidR="006E2457" w:rsidRPr="008F68FE">
              <w:rPr>
                <w:rStyle w:val="ac"/>
              </w:rPr>
              <w:t>rada</w:t>
            </w:r>
            <w:r w:rsidR="006E2457" w:rsidRPr="00236377">
              <w:rPr>
                <w:rStyle w:val="ac"/>
                <w:lang w:val="uk-UA"/>
              </w:rPr>
              <w:t>.</w:t>
            </w:r>
            <w:r w:rsidR="006E2457" w:rsidRPr="008F68FE">
              <w:rPr>
                <w:rStyle w:val="ac"/>
              </w:rPr>
              <w:t>dp</w:t>
            </w:r>
            <w:r w:rsidR="006E2457" w:rsidRPr="00236377">
              <w:rPr>
                <w:rStyle w:val="ac"/>
                <w:lang w:val="uk-UA"/>
              </w:rPr>
              <w:t>.</w:t>
            </w:r>
            <w:r w:rsidR="006E2457" w:rsidRPr="008F68FE">
              <w:rPr>
                <w:rStyle w:val="ac"/>
              </w:rPr>
              <w:t>gov</w:t>
            </w:r>
            <w:r w:rsidR="006E2457" w:rsidRPr="00236377">
              <w:rPr>
                <w:rStyle w:val="ac"/>
                <w:lang w:val="uk-UA"/>
              </w:rPr>
              <w:t>.</w:t>
            </w:r>
            <w:proofErr w:type="spellStart"/>
            <w:r w:rsidR="006E2457" w:rsidRPr="008F68FE">
              <w:rPr>
                <w:rStyle w:val="ac"/>
              </w:rPr>
              <w:t>ua</w:t>
            </w:r>
            <w:proofErr w:type="spellEnd"/>
            <w:r>
              <w:rPr>
                <w:rStyle w:val="ac"/>
              </w:rPr>
              <w:fldChar w:fldCharType="end"/>
            </w:r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proofErr w:type="spellStart"/>
            <w:r w:rsidRPr="00C9041F">
              <w:rPr>
                <w:b/>
              </w:rPr>
              <w:t>Електронна</w:t>
            </w:r>
            <w:proofErr w:type="spellEnd"/>
            <w:r w:rsidRPr="00C9041F">
              <w:rPr>
                <w:b/>
              </w:rPr>
              <w:t xml:space="preserve"> </w:t>
            </w:r>
            <w:proofErr w:type="spellStart"/>
            <w:r w:rsidRPr="00C9041F">
              <w:rPr>
                <w:b/>
              </w:rPr>
              <w:t>пошта</w:t>
            </w:r>
            <w:proofErr w:type="spellEnd"/>
            <w:r w:rsidRPr="00C9041F">
              <w:rPr>
                <w:b/>
              </w:rPr>
              <w:t>:</w:t>
            </w:r>
          </w:p>
          <w:p w14:paraId="4DF26D66" w14:textId="4B126E7C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67C68178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6E2457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 xml:space="preserve">51200, 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23151705" w14:textId="63D63B0B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6E2457">
              <w:rPr>
                <w:lang w:val="uk-UA"/>
              </w:rPr>
              <w:t>Самар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438FD">
              <w:rPr>
                <w:sz w:val="24"/>
                <w:szCs w:val="24"/>
              </w:rPr>
              <w:t>вул.Калнишевського</w:t>
            </w:r>
            <w:proofErr w:type="spellEnd"/>
            <w:r w:rsidRPr="000438FD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2842C50A" w14:textId="77777777" w:rsidR="006E2457" w:rsidRDefault="0069047C" w:rsidP="006E2457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6E2457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Pr="000438FD">
              <w:rPr>
                <w:b/>
              </w:rPr>
              <w:t xml:space="preserve"> </w:t>
            </w:r>
            <w:proofErr w:type="spellStart"/>
            <w:r w:rsidRPr="000438FD">
              <w:rPr>
                <w:b/>
              </w:rPr>
              <w:lastRenderedPageBreak/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75A175EE" w14:textId="55D6797C" w:rsidR="005C7DEA" w:rsidRDefault="0069047C" w:rsidP="00E20D28">
            <w:pPr>
              <w:pStyle w:val="TableParagraph"/>
              <w:jc w:val="center"/>
              <w:rPr>
                <w:sz w:val="24"/>
              </w:rPr>
            </w:pPr>
            <w:hyperlink r:id="rId9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lastRenderedPageBreak/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lastRenderedPageBreak/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752F480" w14:textId="3688EF89" w:rsidR="007961CE" w:rsidRDefault="007961CE" w:rsidP="00E20D28">
            <w:pPr>
              <w:jc w:val="both"/>
              <w:rPr>
                <w:lang w:val="uk-UA"/>
              </w:rPr>
            </w:pPr>
            <w:r>
              <w:rPr>
                <w:rStyle w:val="rvts9"/>
                <w:color w:val="333333"/>
                <w:shd w:val="clear" w:color="auto" w:fill="FFFFFF"/>
                <w:lang w:val="uk-UA"/>
              </w:rPr>
              <w:t>1.</w:t>
            </w:r>
            <w:r w:rsidR="000B705F" w:rsidRPr="00236377">
              <w:rPr>
                <w:rStyle w:val="rvts9"/>
                <w:color w:val="333333"/>
                <w:shd w:val="clear" w:color="auto" w:fill="FFFFFF"/>
                <w:lang w:val="uk-UA"/>
              </w:rPr>
              <w:t>Стаття 26</w:t>
            </w:r>
            <w:r w:rsidR="000B705F" w:rsidRPr="00236377">
              <w:rPr>
                <w:rStyle w:val="rvts37"/>
                <w:color w:val="333333"/>
                <w:shd w:val="clear" w:color="auto" w:fill="FFFFFF"/>
                <w:vertAlign w:val="superscript"/>
                <w:lang w:val="uk-UA"/>
              </w:rPr>
              <w:t>1</w:t>
            </w:r>
            <w:r w:rsidR="000B705F" w:rsidRPr="00236377">
              <w:rPr>
                <w:rStyle w:val="rvts37"/>
                <w:color w:val="333333"/>
                <w:shd w:val="clear" w:color="auto" w:fill="FFFFFF"/>
                <w:lang w:val="uk-UA"/>
              </w:rPr>
              <w:t xml:space="preserve">, стаття </w:t>
            </w:r>
            <w:r w:rsidR="000B705F" w:rsidRPr="00236377">
              <w:rPr>
                <w:lang w:val="uk-UA"/>
              </w:rPr>
              <w:t xml:space="preserve">29 «Вихідні дані», пункт 4 статті 34 Закону України «Про регулювання містобудівної діяльності»: </w:t>
            </w:r>
          </w:p>
          <w:p w14:paraId="2465926C" w14:textId="23177393" w:rsidR="005C7DEA" w:rsidRDefault="007961CE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0B705F">
              <w:t xml:space="preserve">Закон </w:t>
            </w:r>
            <w:proofErr w:type="spellStart"/>
            <w:r w:rsidR="000B705F">
              <w:t>України</w:t>
            </w:r>
            <w:proofErr w:type="spellEnd"/>
            <w:r w:rsidR="000B705F">
              <w:t xml:space="preserve"> «Про </w:t>
            </w:r>
            <w:proofErr w:type="spellStart"/>
            <w:r w:rsidR="000B705F">
              <w:t>благоустрій</w:t>
            </w:r>
            <w:proofErr w:type="spellEnd"/>
            <w:r w:rsidR="000B705F">
              <w:t xml:space="preserve"> </w:t>
            </w:r>
            <w:proofErr w:type="spellStart"/>
            <w:r w:rsidR="000B705F">
              <w:t>населених</w:t>
            </w:r>
            <w:proofErr w:type="spellEnd"/>
            <w:r w:rsidR="000B705F">
              <w:t xml:space="preserve"> </w:t>
            </w:r>
            <w:proofErr w:type="spellStart"/>
            <w:r w:rsidR="000B705F">
              <w:t>пунктів</w:t>
            </w:r>
            <w:proofErr w:type="spellEnd"/>
            <w:r w:rsidR="000B705F">
              <w:t>».</w:t>
            </w:r>
          </w:p>
          <w:p w14:paraId="1BB8AF6E" w14:textId="0D2A215C" w:rsidR="007961CE" w:rsidRDefault="007961CE" w:rsidP="007961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  <w:r w:rsidR="001D4A25">
              <w:rPr>
                <w:lang w:val="uk-UA"/>
              </w:rPr>
              <w:t>;</w:t>
            </w:r>
          </w:p>
          <w:p w14:paraId="74C3AB7B" w14:textId="723F975F" w:rsidR="001D4A25" w:rsidRPr="001D4A25" w:rsidRDefault="001D4A25" w:rsidP="007961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C9041F">
              <w:t xml:space="preserve">Закон </w:t>
            </w:r>
            <w:proofErr w:type="spellStart"/>
            <w:r w:rsidRPr="00C9041F">
              <w:t>України</w:t>
            </w:r>
            <w:proofErr w:type="spellEnd"/>
            <w:r w:rsidRPr="00C9041F">
              <w:t xml:space="preserve"> «Про </w:t>
            </w:r>
            <w:proofErr w:type="spellStart"/>
            <w:r w:rsidRPr="00C9041F">
              <w:t>адміністративні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послуги</w:t>
            </w:r>
            <w:proofErr w:type="spellEnd"/>
            <w:r w:rsidRPr="00C9041F">
              <w:t>»</w:t>
            </w:r>
            <w:r>
              <w:rPr>
                <w:lang w:val="uk-UA"/>
              </w:rPr>
              <w:t>.</w:t>
            </w:r>
          </w:p>
        </w:tc>
      </w:tr>
      <w:tr w:rsidR="005C7DEA" w:rsidRPr="00DD307E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15AE9F9" w14:textId="6349D163" w:rsidR="005C7DEA" w:rsidRPr="00E20D28" w:rsidRDefault="000B705F" w:rsidP="00E20D28">
            <w:pPr>
              <w:jc w:val="both"/>
              <w:rPr>
                <w:lang w:val="uk-UA"/>
              </w:rPr>
            </w:pPr>
            <w:r>
              <w:t xml:space="preserve">Пункт 158 Порядку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Єдиної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, </w:t>
            </w:r>
            <w:proofErr w:type="spellStart"/>
            <w:r>
              <w:t>затвердженого</w:t>
            </w:r>
            <w:proofErr w:type="spellEnd"/>
            <w:r>
              <w:t xml:space="preserve"> </w:t>
            </w:r>
            <w:proofErr w:type="spellStart"/>
            <w:r>
              <w:t>Постановою</w:t>
            </w:r>
            <w:proofErr w:type="spellEnd"/>
            <w:r>
              <w:t xml:space="preserve">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23.06.2021 № 681 «</w:t>
            </w:r>
            <w:proofErr w:type="spellStart"/>
            <w:r>
              <w:t>Деякі</w:t>
            </w:r>
            <w:proofErr w:type="spellEnd"/>
            <w:r>
              <w:t xml:space="preserve"> питання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в </w:t>
            </w:r>
            <w:proofErr w:type="spellStart"/>
            <w:r>
              <w:t>Єдиній</w:t>
            </w:r>
            <w:proofErr w:type="spellEnd"/>
            <w:r>
              <w:t xml:space="preserve"> </w:t>
            </w:r>
            <w:proofErr w:type="spellStart"/>
            <w:r>
              <w:t>державній</w:t>
            </w:r>
            <w:proofErr w:type="spellEnd"/>
            <w:r>
              <w:t xml:space="preserve">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системі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>».</w:t>
            </w: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612E5E3D" w:rsidR="005C7DEA" w:rsidRPr="00033D94" w:rsidRDefault="000B705F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Наказ </w:t>
            </w:r>
            <w:proofErr w:type="spellStart"/>
            <w:r>
              <w:rPr>
                <w:color w:val="000000"/>
              </w:rPr>
              <w:t>Міністерства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регіонального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розвитку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будівництва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житлово-комунального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господарства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t xml:space="preserve">№ 289 </w:t>
            </w:r>
            <w:proofErr w:type="spellStart"/>
            <w:r>
              <w:t>від</w:t>
            </w:r>
            <w:proofErr w:type="spellEnd"/>
            <w:r>
              <w:t xml:space="preserve"> 06.11.2017                        «Про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об’єктів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, для </w:t>
            </w:r>
            <w:proofErr w:type="spellStart"/>
            <w:r>
              <w:t>проектування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містобудівні</w:t>
            </w:r>
            <w:proofErr w:type="spellEnd"/>
            <w:r>
              <w:t xml:space="preserve"> </w:t>
            </w:r>
            <w:proofErr w:type="spellStart"/>
            <w:r>
              <w:t>умови</w:t>
            </w:r>
            <w:proofErr w:type="spellEnd"/>
            <w:r>
              <w:t xml:space="preserve"> не </w:t>
            </w:r>
            <w:proofErr w:type="spellStart"/>
            <w:r>
              <w:t>надаються</w:t>
            </w:r>
            <w:proofErr w:type="spellEnd"/>
            <w:r>
              <w:t>».</w:t>
            </w:r>
          </w:p>
        </w:tc>
      </w:tr>
      <w:tr w:rsidR="005C7DEA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54163B8" w14:textId="683D4C66" w:rsidR="000B705F" w:rsidRPr="00584DCA" w:rsidRDefault="000B705F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5EF7B765" w14:textId="603D3AC3"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5A9619F" w14:textId="0E00637F" w:rsidR="005D337E" w:rsidRPr="00E8234B" w:rsidRDefault="005D337E" w:rsidP="005D337E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E8234B">
              <w:rPr>
                <w:lang w:val="uk-UA"/>
              </w:rPr>
              <w:t>Намір щодо відмови від забудови земельної ділянки та скасування містобудівних умов та обмежень</w:t>
            </w:r>
            <w:r>
              <w:rPr>
                <w:lang w:val="uk-UA"/>
              </w:rPr>
              <w:t>:</w:t>
            </w:r>
          </w:p>
          <w:p w14:paraId="6E12DB3D" w14:textId="0A771387" w:rsidR="005D337E" w:rsidRPr="00E8234B" w:rsidRDefault="005D337E" w:rsidP="005D337E">
            <w:pPr>
              <w:jc w:val="both"/>
            </w:pPr>
            <w:r>
              <w:rPr>
                <w:lang w:val="uk-UA"/>
              </w:rPr>
              <w:t>1.</w:t>
            </w:r>
            <w:r w:rsidRPr="00E8234B">
              <w:t xml:space="preserve">за </w:t>
            </w:r>
            <w:proofErr w:type="spellStart"/>
            <w:r w:rsidRPr="00E8234B">
              <w:t>заявою</w:t>
            </w:r>
            <w:proofErr w:type="spellEnd"/>
            <w:r w:rsidRPr="00E8234B">
              <w:t xml:space="preserve"> </w:t>
            </w:r>
            <w:proofErr w:type="spellStart"/>
            <w:r w:rsidRPr="00E8234B">
              <w:t>замовника</w:t>
            </w:r>
            <w:proofErr w:type="spellEnd"/>
            <w:r w:rsidRPr="00E8234B">
              <w:t>;</w:t>
            </w:r>
          </w:p>
          <w:p w14:paraId="0ECEC30D" w14:textId="28F2A9D7" w:rsidR="00C866C0" w:rsidRPr="00493E23" w:rsidRDefault="005D337E" w:rsidP="005D33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E8234B">
              <w:t xml:space="preserve">за </w:t>
            </w:r>
            <w:proofErr w:type="spellStart"/>
            <w:r w:rsidRPr="00E8234B">
              <w:t>рішенням</w:t>
            </w:r>
            <w:proofErr w:type="spellEnd"/>
            <w:r w:rsidRPr="00E8234B">
              <w:t xml:space="preserve"> суду.</w:t>
            </w:r>
          </w:p>
        </w:tc>
      </w:tr>
      <w:tr w:rsidR="005C7DEA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8685770" w14:textId="65EFC28D" w:rsidR="005D337E" w:rsidRDefault="00322B65" w:rsidP="005D33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1.З</w:t>
            </w:r>
            <w:proofErr w:type="spellStart"/>
            <w:r w:rsidR="005D337E" w:rsidRPr="00E8234B">
              <w:t>аява</w:t>
            </w:r>
            <w:proofErr w:type="spellEnd"/>
            <w:r w:rsidR="005D337E" w:rsidRPr="00E8234B">
              <w:t xml:space="preserve"> </w:t>
            </w:r>
            <w:proofErr w:type="spellStart"/>
            <w:r w:rsidR="005D337E" w:rsidRPr="00E8234B">
              <w:t>встановленого</w:t>
            </w:r>
            <w:proofErr w:type="spellEnd"/>
            <w:r w:rsidR="005D337E" w:rsidRPr="00E8234B">
              <w:t xml:space="preserve"> </w:t>
            </w:r>
            <w:proofErr w:type="spellStart"/>
            <w:r w:rsidR="005D337E" w:rsidRPr="00E8234B">
              <w:t>зразка</w:t>
            </w:r>
            <w:proofErr w:type="spellEnd"/>
            <w:r w:rsidR="005D337E">
              <w:rPr>
                <w:lang w:val="uk-UA"/>
              </w:rPr>
              <w:t>;</w:t>
            </w:r>
            <w:r w:rsidR="005D337E" w:rsidRPr="00E8234B">
              <w:t xml:space="preserve"> </w:t>
            </w:r>
          </w:p>
          <w:p w14:paraId="045E6C68" w14:textId="4F5B87DB" w:rsidR="005C7DEA" w:rsidRDefault="00322B65" w:rsidP="005D33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2.К</w:t>
            </w:r>
            <w:proofErr w:type="spellStart"/>
            <w:r w:rsidR="005D337E" w:rsidRPr="00E8234B">
              <w:t>опія</w:t>
            </w:r>
            <w:proofErr w:type="spellEnd"/>
            <w:r w:rsidR="005D337E" w:rsidRPr="00E8234B">
              <w:t xml:space="preserve"> </w:t>
            </w:r>
            <w:proofErr w:type="spellStart"/>
            <w:r w:rsidR="005D337E" w:rsidRPr="00E8234B">
              <w:t>рішення</w:t>
            </w:r>
            <w:proofErr w:type="spellEnd"/>
            <w:r w:rsidR="005D337E" w:rsidRPr="00E8234B">
              <w:t xml:space="preserve"> суду (у </w:t>
            </w:r>
            <w:proofErr w:type="spellStart"/>
            <w:r w:rsidR="005D337E" w:rsidRPr="00E8234B">
              <w:t>разі</w:t>
            </w:r>
            <w:proofErr w:type="spellEnd"/>
            <w:r w:rsidR="005D337E" w:rsidRPr="00E8234B">
              <w:t xml:space="preserve"> </w:t>
            </w:r>
            <w:proofErr w:type="spellStart"/>
            <w:r w:rsidR="005D337E" w:rsidRPr="00E8234B">
              <w:t>скасування</w:t>
            </w:r>
            <w:proofErr w:type="spellEnd"/>
            <w:r w:rsidR="005D337E" w:rsidRPr="00E8234B">
              <w:t xml:space="preserve"> </w:t>
            </w:r>
            <w:proofErr w:type="spellStart"/>
            <w:r w:rsidR="005D337E" w:rsidRPr="00E8234B">
              <w:t>містобудівних</w:t>
            </w:r>
            <w:proofErr w:type="spellEnd"/>
            <w:r w:rsidR="005D337E" w:rsidRPr="00E8234B">
              <w:t xml:space="preserve"> умов та </w:t>
            </w:r>
            <w:proofErr w:type="spellStart"/>
            <w:r w:rsidR="005D337E" w:rsidRPr="00E8234B">
              <w:t>обмежень</w:t>
            </w:r>
            <w:proofErr w:type="spellEnd"/>
            <w:r w:rsidR="005D337E" w:rsidRPr="00E8234B">
              <w:t xml:space="preserve"> за </w:t>
            </w:r>
            <w:proofErr w:type="spellStart"/>
            <w:r w:rsidR="005D337E" w:rsidRPr="00E8234B">
              <w:t>рішенням</w:t>
            </w:r>
            <w:proofErr w:type="spellEnd"/>
            <w:r w:rsidR="005D337E" w:rsidRPr="00E8234B">
              <w:t xml:space="preserve"> суду).</w:t>
            </w:r>
          </w:p>
          <w:p w14:paraId="592FF7D5" w14:textId="54045AA2" w:rsidR="00322B65" w:rsidRPr="00322B65" w:rsidRDefault="00322B65" w:rsidP="005D337E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 w:eastAsia="uk-UA"/>
              </w:rPr>
              <w:t>3.У разі подання заяви уповноваженою особою: документ, що посвідчує особу заявника (оригінал пред'являється), копія довіреності надається.</w:t>
            </w:r>
          </w:p>
        </w:tc>
      </w:tr>
      <w:tr w:rsidR="005C7DEA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88CD8E3" w14:textId="0011B734" w:rsidR="005D337E" w:rsidRPr="00E8234B" w:rsidRDefault="00881A74" w:rsidP="005D337E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333333"/>
              </w:rPr>
              <w:t xml:space="preserve">    </w:t>
            </w:r>
            <w:r w:rsidR="005D337E" w:rsidRPr="00E8234B">
              <w:t xml:space="preserve"> Документи для отримання адміністративних                      послуг, визначених Законом України «Про адміністративні послуги» у сфері будівництва, подаються до Центру надання адміністративних послуг </w:t>
            </w:r>
            <w:r w:rsidR="00A8280C">
              <w:t>виконавчого комітету Самарівської міської ради</w:t>
            </w:r>
            <w:r w:rsidR="005D337E" w:rsidRPr="00E8234B">
              <w:t>, особисто чи уповноваженою особою (з урахуванням вимог, передбачених чинним законодавством).</w:t>
            </w:r>
          </w:p>
          <w:p w14:paraId="6EDAE94F" w14:textId="6BABD2BF" w:rsidR="005D337E" w:rsidRDefault="005D337E" w:rsidP="005D337E">
            <w:pPr>
              <w:ind w:firstLine="284"/>
              <w:jc w:val="both"/>
              <w:rPr>
                <w:lang w:val="uk-UA"/>
              </w:rPr>
            </w:pPr>
            <w:r w:rsidRPr="00E8234B">
              <w:rPr>
                <w:lang w:val="uk-UA"/>
              </w:rPr>
              <w:t xml:space="preserve">Заява з додатками приймається у заявника і направляється до відділу містобудування, архітектури та реклами управління по роботі              з активами </w:t>
            </w:r>
            <w:r w:rsidR="00A8280C">
              <w:rPr>
                <w:lang w:val="uk-UA"/>
              </w:rPr>
              <w:t>Самарівської</w:t>
            </w:r>
            <w:r w:rsidRPr="00E8234B">
              <w:rPr>
                <w:lang w:val="uk-UA"/>
              </w:rPr>
              <w:t xml:space="preserve"> міської ради виключно в Єдиній державній електронній системі у сфері будівництва (ЄДЕССБ).</w:t>
            </w:r>
          </w:p>
          <w:p w14:paraId="32F99CEE" w14:textId="0F1334BD" w:rsidR="002D2CAC" w:rsidRPr="00A74DD7" w:rsidRDefault="002D2CAC" w:rsidP="005D337E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Pr="00AE0BE2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</w:t>
            </w:r>
            <w:proofErr w:type="spellStart"/>
            <w:r w:rsidR="00AE0BE2">
              <w:rPr>
                <w:lang w:val="uk-UA"/>
              </w:rPr>
              <w:t>смс</w:t>
            </w:r>
            <w:proofErr w:type="spellEnd"/>
            <w:r w:rsidR="00AE0BE2">
              <w:rPr>
                <w:lang w:val="uk-UA"/>
              </w:rPr>
              <w:t xml:space="preserve">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2D06309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9C18F0" w:rsidRPr="008451CD" w:rsidRDefault="009C18F0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D2CAC" w:rsidRPr="008451CD" w:rsidRDefault="002D2CAC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170DB16F" w14:textId="3DDCB852" w:rsidR="005C7DEA" w:rsidRPr="00896EF5" w:rsidRDefault="00FA5E8F" w:rsidP="00DB0A60">
            <w:pPr>
              <w:ind w:firstLine="284"/>
              <w:rPr>
                <w:lang w:val="uk-UA"/>
              </w:rPr>
            </w:pPr>
            <w:proofErr w:type="spellStart"/>
            <w:r w:rsidRPr="00C9041F">
              <w:t>Адміністративна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5C7DEA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DE7E373" w14:textId="77777777" w:rsidR="005D337E" w:rsidRDefault="005D337E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36377">
              <w:rPr>
                <w:shd w:val="clear" w:color="auto" w:fill="FFFFFF"/>
                <w:lang w:val="uk-UA"/>
              </w:rPr>
              <w:t>Скасування містобудівних умов та обмежень здійснюються відповідним уповноваженим органом містобудування та архітектури протягом 10 робочих днів з дня реєстрації заяви, затверджується наказом такого органу.</w:t>
            </w:r>
          </w:p>
          <w:p w14:paraId="08CD5BA7" w14:textId="18090A96"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A410B9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CB51CCE" w14:textId="77777777" w:rsidR="005D337E" w:rsidRDefault="002103E2" w:rsidP="005D337E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  <w:r w:rsidR="00FA5E8F">
              <w:rPr>
                <w:lang w:val="uk-UA"/>
              </w:rPr>
              <w:t xml:space="preserve"> </w:t>
            </w:r>
          </w:p>
          <w:p w14:paraId="587E8863" w14:textId="2B302CF9" w:rsidR="005D337E" w:rsidRPr="005D337E" w:rsidRDefault="005D337E" w:rsidP="005D337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-н</w:t>
            </w:r>
            <w:proofErr w:type="spellStart"/>
            <w:r w:rsidRPr="00E8234B">
              <w:t>адання</w:t>
            </w:r>
            <w:proofErr w:type="spellEnd"/>
            <w:r w:rsidRPr="00E8234B">
              <w:t xml:space="preserve"> </w:t>
            </w:r>
            <w:proofErr w:type="spellStart"/>
            <w:r w:rsidRPr="00E8234B">
              <w:t>неповного</w:t>
            </w:r>
            <w:proofErr w:type="spellEnd"/>
            <w:r w:rsidRPr="00E8234B">
              <w:t xml:space="preserve"> пакета </w:t>
            </w:r>
            <w:proofErr w:type="spellStart"/>
            <w:r w:rsidRPr="00E8234B">
              <w:t>документів</w:t>
            </w:r>
            <w:proofErr w:type="spellEnd"/>
            <w:r w:rsidRPr="00E8234B">
              <w:rPr>
                <w:lang w:val="uk-UA"/>
              </w:rPr>
              <w:t>;</w:t>
            </w:r>
            <w:r w:rsidRPr="00E8234B">
              <w:t xml:space="preserve"> </w:t>
            </w:r>
          </w:p>
          <w:p w14:paraId="09432B97" w14:textId="08F5CC85" w:rsidR="005D337E" w:rsidRPr="00E8234B" w:rsidRDefault="005D337E" w:rsidP="005D337E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Pr="00E8234B">
              <w:t xml:space="preserve">виявлення недостовірних відомостей у поданих документах; </w:t>
            </w:r>
          </w:p>
          <w:p w14:paraId="70EBE95D" w14:textId="58B3ADAE" w:rsidR="005D337E" w:rsidRPr="00E8234B" w:rsidRDefault="005D337E" w:rsidP="005D337E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Pr="00E8234B">
              <w:t>невідповідність наданого пакета документів вимогам чинного законодавства.</w:t>
            </w:r>
            <w:bookmarkStart w:id="8" w:name="n1024"/>
            <w:bookmarkEnd w:id="8"/>
          </w:p>
          <w:p w14:paraId="5B7144D7" w14:textId="2CA4138D" w:rsidR="005C7DEA" w:rsidRPr="00D6583F" w:rsidRDefault="005D337E" w:rsidP="005D337E">
            <w:pPr>
              <w:jc w:val="both"/>
              <w:rPr>
                <w:lang w:val="uk-UA"/>
              </w:rPr>
            </w:pPr>
            <w:r w:rsidRPr="00236377">
              <w:rPr>
                <w:lang w:val="uk-UA"/>
              </w:rPr>
              <w:t>Відмова у</w:t>
            </w:r>
            <w:r w:rsidRPr="00E8234B">
              <w:rPr>
                <w:lang w:val="uk-UA"/>
              </w:rPr>
              <w:t xml:space="preserve"> скасуванні наданих </w:t>
            </w:r>
            <w:r w:rsidRPr="00236377">
              <w:rPr>
                <w:lang w:val="uk-UA"/>
              </w:rPr>
              <w:t>містобудівних умов та обмежень з обґрунтуванням підстав такої відмови надається у строк, що не перевищує встановлений строк їх надання.</w:t>
            </w:r>
          </w:p>
        </w:tc>
      </w:tr>
      <w:tr w:rsidR="005C7DEA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BBAC1B8" w14:textId="4A9D1FD3" w:rsidR="005C7DEA" w:rsidRPr="00646B1F" w:rsidRDefault="00881A74" w:rsidP="00646B1F">
            <w:pPr>
              <w:jc w:val="both"/>
            </w:pPr>
            <w:r>
              <w:rPr>
                <w:lang w:val="uk-UA"/>
              </w:rPr>
              <w:t xml:space="preserve">    </w:t>
            </w:r>
            <w:r w:rsidR="00646B1F" w:rsidRPr="00E8234B">
              <w:t xml:space="preserve"> </w:t>
            </w:r>
            <w:proofErr w:type="spellStart"/>
            <w:r w:rsidR="00646B1F" w:rsidRPr="00E8234B">
              <w:t>Скасування</w:t>
            </w:r>
            <w:proofErr w:type="spellEnd"/>
            <w:r w:rsidR="00646B1F" w:rsidRPr="00E8234B">
              <w:t xml:space="preserve"> </w:t>
            </w:r>
            <w:proofErr w:type="spellStart"/>
            <w:r w:rsidR="00646B1F" w:rsidRPr="00E8234B">
              <w:t>містобудівних</w:t>
            </w:r>
            <w:proofErr w:type="spellEnd"/>
            <w:r w:rsidR="00646B1F" w:rsidRPr="00E8234B">
              <w:t xml:space="preserve"> умов та </w:t>
            </w:r>
            <w:proofErr w:type="spellStart"/>
            <w:r w:rsidR="00646B1F" w:rsidRPr="00E8234B">
              <w:t>обмежень</w:t>
            </w:r>
            <w:proofErr w:type="spellEnd"/>
            <w:r w:rsidR="00646B1F" w:rsidRPr="00E8234B">
              <w:t xml:space="preserve"> </w:t>
            </w:r>
            <w:proofErr w:type="spellStart"/>
            <w:r w:rsidR="00646B1F" w:rsidRPr="00E8234B">
              <w:t>або</w:t>
            </w:r>
            <w:proofErr w:type="spellEnd"/>
            <w:r w:rsidR="00646B1F">
              <w:rPr>
                <w:lang w:val="uk-UA"/>
              </w:rPr>
              <w:t xml:space="preserve"> </w:t>
            </w:r>
            <w:proofErr w:type="spellStart"/>
            <w:r w:rsidR="00646B1F" w:rsidRPr="00E8234B">
              <w:t>відмова</w:t>
            </w:r>
            <w:proofErr w:type="spellEnd"/>
            <w:r w:rsidR="00646B1F" w:rsidRPr="00E8234B">
              <w:t xml:space="preserve"> у </w:t>
            </w:r>
            <w:proofErr w:type="spellStart"/>
            <w:r w:rsidR="00646B1F" w:rsidRPr="00E8234B">
              <w:t>видачі</w:t>
            </w:r>
            <w:proofErr w:type="spellEnd"/>
            <w:r w:rsidR="00646B1F" w:rsidRPr="00E8234B">
              <w:t xml:space="preserve"> листа про </w:t>
            </w:r>
            <w:proofErr w:type="spellStart"/>
            <w:r w:rsidR="00646B1F" w:rsidRPr="00E8234B">
              <w:t>скасування</w:t>
            </w:r>
            <w:proofErr w:type="spellEnd"/>
            <w:r w:rsidR="00646B1F" w:rsidRPr="00E8234B">
              <w:t xml:space="preserve"> </w:t>
            </w:r>
            <w:proofErr w:type="spellStart"/>
            <w:r w:rsidR="00646B1F" w:rsidRPr="00E8234B">
              <w:t>містобудівних</w:t>
            </w:r>
            <w:proofErr w:type="spellEnd"/>
            <w:r w:rsidR="00646B1F" w:rsidRPr="00E8234B">
              <w:t xml:space="preserve"> умов та </w:t>
            </w:r>
            <w:proofErr w:type="spellStart"/>
            <w:r w:rsidR="00646B1F" w:rsidRPr="00E8234B">
              <w:t>обмежень</w:t>
            </w:r>
            <w:proofErr w:type="spellEnd"/>
            <w:r w:rsidR="00646B1F" w:rsidRPr="00E8234B">
              <w:t xml:space="preserve"> </w:t>
            </w:r>
            <w:proofErr w:type="spellStart"/>
            <w:r w:rsidR="00646B1F" w:rsidRPr="00E8234B">
              <w:t>забудови</w:t>
            </w:r>
            <w:proofErr w:type="spellEnd"/>
            <w:r w:rsidR="00646B1F" w:rsidRPr="00E8234B">
              <w:t xml:space="preserve"> </w:t>
            </w:r>
            <w:proofErr w:type="spellStart"/>
            <w:r w:rsidR="00646B1F" w:rsidRPr="00E8234B">
              <w:t>земельної</w:t>
            </w:r>
            <w:proofErr w:type="spellEnd"/>
            <w:r w:rsidR="00646B1F" w:rsidRPr="00E8234B">
              <w:t xml:space="preserve"> </w:t>
            </w:r>
            <w:proofErr w:type="spellStart"/>
            <w:r w:rsidR="00646B1F" w:rsidRPr="00E8234B">
              <w:t>ділянки</w:t>
            </w:r>
            <w:proofErr w:type="spellEnd"/>
            <w:r w:rsidR="00646B1F" w:rsidRPr="00E8234B">
              <w:t xml:space="preserve"> з </w:t>
            </w:r>
            <w:proofErr w:type="spellStart"/>
            <w:r w:rsidR="00646B1F" w:rsidRPr="00E8234B">
              <w:t>відповідним</w:t>
            </w:r>
            <w:proofErr w:type="spellEnd"/>
            <w:r w:rsidR="00646B1F" w:rsidRPr="00E8234B">
              <w:t xml:space="preserve"> </w:t>
            </w:r>
            <w:proofErr w:type="spellStart"/>
            <w:r w:rsidR="00646B1F" w:rsidRPr="00E8234B">
              <w:t>обґрунтуванням</w:t>
            </w:r>
            <w:proofErr w:type="spellEnd"/>
            <w:proofErr w:type="gramStart"/>
            <w:r w:rsidR="00646B1F">
              <w:rPr>
                <w:lang w:val="uk-UA"/>
              </w:rPr>
              <w:t xml:space="preserve"> </w:t>
            </w:r>
            <w:r>
              <w:rPr>
                <w:lang w:val="uk-UA"/>
              </w:rPr>
              <w:t>.</w:t>
            </w:r>
            <w:proofErr w:type="gramEnd"/>
          </w:p>
          <w:p w14:paraId="0FB01D1F" w14:textId="62E2ACAB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29"/>
            <w:bookmarkEnd w:id="9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0"/>
            <w:bookmarkEnd w:id="10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1" w:name="n531"/>
            <w:bookmarkEnd w:id="11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2"/>
            <w:bookmarkEnd w:id="12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3" w:name="n533"/>
            <w:bookmarkEnd w:id="13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332649" w:rsidRPr="00A410B9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55F37EB8" w:rsidR="00332649" w:rsidRPr="00881A74" w:rsidRDefault="00881A74" w:rsidP="00881A7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 xml:space="preserve">    </w:t>
            </w:r>
            <w:r w:rsidRPr="00C9041F">
              <w:t>Шляхом звернення до центру надання адміністративних послуг</w:t>
            </w:r>
            <w:r>
              <w:rPr>
                <w:color w:val="333333"/>
              </w:rPr>
              <w:t xml:space="preserve"> для отримання відповіді в</w:t>
            </w:r>
            <w:r w:rsidRPr="00082302">
              <w:rPr>
                <w:color w:val="333333"/>
              </w:rPr>
              <w:t>иключно в Єдиній державній електронній системі у сфері будівництва (ЄДЕССБ)</w:t>
            </w:r>
            <w:r>
              <w:rPr>
                <w:color w:val="333333"/>
              </w:rPr>
              <w:t xml:space="preserve"> у Центрі надання адміністративних послуг виконавчого комітету </w:t>
            </w:r>
            <w:r w:rsidR="00B63A6A">
              <w:rPr>
                <w:color w:val="333333"/>
              </w:rPr>
              <w:t>Самарівської</w:t>
            </w:r>
            <w:r>
              <w:rPr>
                <w:color w:val="333333"/>
              </w:rPr>
              <w:t xml:space="preserve"> міської ради</w:t>
            </w:r>
            <w:bookmarkStart w:id="14" w:name="n214"/>
            <w:bookmarkStart w:id="15" w:name="n215"/>
            <w:bookmarkStart w:id="16" w:name="n216"/>
            <w:bookmarkEnd w:id="14"/>
            <w:bookmarkEnd w:id="15"/>
            <w:bookmarkEnd w:id="16"/>
            <w:r>
              <w:rPr>
                <w:color w:val="333333"/>
              </w:rPr>
              <w:t>.</w:t>
            </w:r>
          </w:p>
        </w:tc>
      </w:tr>
      <w:tr w:rsidR="005C7DEA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58E075E4" w14:textId="6C20820C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05B66BB3" w14:textId="77777777" w:rsidR="00D830DB" w:rsidRDefault="00D830DB" w:rsidP="00D830DB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7" w:name="_Hlk157156100"/>
            <w:r w:rsidRPr="00992ECD">
              <w:rPr>
                <w:lang w:val="uk-UA"/>
              </w:rPr>
              <w:t xml:space="preserve">подання заяви </w:t>
            </w:r>
            <w:bookmarkEnd w:id="17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14:paraId="3C2BE893" w14:textId="77777777" w:rsidR="00B63A6A" w:rsidRDefault="00B63A6A" w:rsidP="00D830DB">
            <w:pPr>
              <w:keepNext/>
              <w:jc w:val="center"/>
              <w:rPr>
                <w:lang w:val="uk-UA"/>
              </w:rPr>
            </w:pPr>
          </w:p>
          <w:p w14:paraId="424E7623" w14:textId="79513A06" w:rsidR="00D830DB" w:rsidRPr="00311B07" w:rsidRDefault="00D830DB" w:rsidP="00D830DB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6E2457">
              <w:rPr>
                <w:lang w:val="uk-UA"/>
              </w:rPr>
              <w:t>Самарівська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6E2457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5C4FBF52" w14:textId="77777777" w:rsidR="006E2457" w:rsidRDefault="00D830DB" w:rsidP="006E2457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236377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236377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236377">
              <w:rPr>
                <w:noProof/>
                <w:lang w:val="en-US"/>
              </w:rPr>
              <w:t xml:space="preserve">: </w:t>
            </w:r>
            <w:r w:rsidR="0069047C">
              <w:fldChar w:fldCharType="begin"/>
            </w:r>
            <w:r w:rsidR="0069047C" w:rsidRPr="00A410B9">
              <w:rPr>
                <w:lang w:val="en-US"/>
              </w:rPr>
              <w:instrText xml:space="preserve"> HYPERLINK "mailto:info@nmvyk.dp.ua" </w:instrText>
            </w:r>
            <w:r w:rsidR="0069047C">
              <w:fldChar w:fldCharType="separate"/>
            </w:r>
            <w:r w:rsidRPr="00311B07">
              <w:rPr>
                <w:noProof/>
                <w:lang w:val="en-US"/>
              </w:rPr>
              <w:t>info</w:t>
            </w:r>
            <w:r w:rsidRPr="00236377">
              <w:rPr>
                <w:noProof/>
                <w:lang w:val="en-US"/>
              </w:rPr>
              <w:t>@</w:t>
            </w:r>
            <w:r w:rsidRPr="00311B07">
              <w:rPr>
                <w:noProof/>
                <w:lang w:val="en-US"/>
              </w:rPr>
              <w:t>nmvyk</w:t>
            </w:r>
            <w:r w:rsidRPr="00236377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dp</w:t>
            </w:r>
            <w:r w:rsidRPr="00236377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ua</w:t>
            </w:r>
            <w:r w:rsidR="0069047C">
              <w:rPr>
                <w:noProof/>
                <w:lang w:val="en-US"/>
              </w:rPr>
              <w:fldChar w:fldCharType="end"/>
            </w:r>
            <w:r w:rsidRPr="00236377">
              <w:rPr>
                <w:noProof/>
                <w:lang w:val="en-US"/>
              </w:rPr>
              <w:t xml:space="preserve">, </w:t>
            </w:r>
            <w:r w:rsidR="0069047C">
              <w:fldChar w:fldCharType="begin"/>
            </w:r>
            <w:r w:rsidR="0069047C" w:rsidRPr="00A410B9">
              <w:rPr>
                <w:lang w:val="en-US"/>
              </w:rPr>
              <w:instrText xml:space="preserve"> HYPERLINK "https://samar-rada.dp.gov.ua" </w:instrText>
            </w:r>
            <w:r w:rsidR="0069047C">
              <w:fldChar w:fldCharType="separate"/>
            </w:r>
            <w:r w:rsidR="006E2457" w:rsidRPr="00236377">
              <w:rPr>
                <w:rStyle w:val="ac"/>
                <w:lang w:val="en-US"/>
              </w:rPr>
              <w:t>https://samar-rada.dp.gov.ua</w:t>
            </w:r>
            <w:r w:rsidR="0069047C">
              <w:rPr>
                <w:rStyle w:val="ac"/>
                <w:lang w:val="en-US"/>
              </w:rPr>
              <w:fldChar w:fldCharType="end"/>
            </w:r>
          </w:p>
          <w:p w14:paraId="5716FAD3" w14:textId="7A6B9922" w:rsidR="00D830DB" w:rsidRPr="00311B07" w:rsidRDefault="00D830DB" w:rsidP="00D830DB">
            <w:pPr>
              <w:keepNext/>
              <w:jc w:val="center"/>
              <w:rPr>
                <w:noProof/>
              </w:rPr>
            </w:pPr>
            <w:r w:rsidRPr="00236377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14:paraId="70555BD7" w14:textId="334800E1" w:rsidR="00311B07" w:rsidRPr="00992ECD" w:rsidRDefault="00311B07" w:rsidP="00881A74">
            <w:pPr>
              <w:keepNext/>
              <w:jc w:val="center"/>
              <w:rPr>
                <w:lang w:val="uk-UA"/>
              </w:rPr>
            </w:pPr>
          </w:p>
        </w:tc>
      </w:tr>
    </w:tbl>
    <w:p w14:paraId="49BC5978" w14:textId="1546D7EF" w:rsidR="005C7DEA" w:rsidRDefault="005C7DEA" w:rsidP="00D830DB">
      <w:pPr>
        <w:jc w:val="both"/>
        <w:rPr>
          <w:lang w:val="uk-UA"/>
        </w:rPr>
      </w:pPr>
    </w:p>
    <w:p w14:paraId="52B16A7C" w14:textId="77777777" w:rsidR="006E2457" w:rsidRDefault="006E2457" w:rsidP="00D830DB">
      <w:pPr>
        <w:jc w:val="both"/>
        <w:rPr>
          <w:sz w:val="28"/>
          <w:szCs w:val="28"/>
          <w:lang w:val="uk-UA"/>
        </w:rPr>
      </w:pPr>
    </w:p>
    <w:p w14:paraId="435411F4" w14:textId="304B4561" w:rsidR="005E1B61" w:rsidRPr="001D4A25" w:rsidRDefault="002128E5" w:rsidP="00D830DB">
      <w:pPr>
        <w:jc w:val="both"/>
        <w:rPr>
          <w:sz w:val="28"/>
          <w:szCs w:val="28"/>
          <w:lang w:val="uk-UA"/>
        </w:rPr>
      </w:pPr>
      <w:proofErr w:type="spellStart"/>
      <w:r w:rsidRPr="002772BA">
        <w:rPr>
          <w:sz w:val="28"/>
          <w:szCs w:val="28"/>
        </w:rPr>
        <w:t>Керуючий</w:t>
      </w:r>
      <w:proofErr w:type="spellEnd"/>
      <w:r w:rsidRPr="002772BA">
        <w:rPr>
          <w:sz w:val="28"/>
          <w:szCs w:val="28"/>
        </w:rPr>
        <w:t xml:space="preserve">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Яків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4361">
        <w:rPr>
          <w:color w:val="000000"/>
          <w:sz w:val="28"/>
          <w:szCs w:val="28"/>
        </w:rPr>
        <w:t>КЛИМЕНОВ</w:t>
      </w:r>
    </w:p>
    <w:p w14:paraId="7AEB434D" w14:textId="77777777" w:rsidR="00D830DB" w:rsidRDefault="00D830DB" w:rsidP="00D830DB">
      <w:pPr>
        <w:jc w:val="both"/>
        <w:rPr>
          <w:lang w:val="uk-UA"/>
        </w:rPr>
      </w:pPr>
    </w:p>
    <w:p w14:paraId="49382F61" w14:textId="77777777" w:rsidR="00646B1F" w:rsidRDefault="00646B1F" w:rsidP="00D830DB">
      <w:pPr>
        <w:jc w:val="both"/>
        <w:rPr>
          <w:lang w:val="uk-UA"/>
        </w:rPr>
      </w:pPr>
    </w:p>
    <w:p w14:paraId="7B93F2F4" w14:textId="77777777" w:rsidR="00236377" w:rsidRPr="002E6D18" w:rsidRDefault="00236377" w:rsidP="00236377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75DC86C1" w14:textId="77777777" w:rsidR="00236377" w:rsidRDefault="00236377" w:rsidP="002363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282A8DBB" w14:textId="77777777" w:rsidR="00236377" w:rsidRDefault="00236377" w:rsidP="00236377">
      <w:pPr>
        <w:ind w:left="5103"/>
        <w:rPr>
          <w:sz w:val="26"/>
          <w:szCs w:val="26"/>
          <w:lang w:val="uk-UA"/>
        </w:rPr>
      </w:pPr>
    </w:p>
    <w:p w14:paraId="0BF800CA" w14:textId="77777777" w:rsidR="00646B1F" w:rsidRDefault="00646B1F" w:rsidP="00D830DB">
      <w:pPr>
        <w:jc w:val="both"/>
        <w:rPr>
          <w:lang w:val="uk-UA"/>
        </w:rPr>
      </w:pPr>
    </w:p>
    <w:p w14:paraId="573DEE02" w14:textId="77777777" w:rsidR="00646B1F" w:rsidRDefault="00646B1F" w:rsidP="00D830DB">
      <w:pPr>
        <w:jc w:val="both"/>
        <w:rPr>
          <w:lang w:val="uk-UA"/>
        </w:rPr>
      </w:pPr>
    </w:p>
    <w:p w14:paraId="2E9DE46F" w14:textId="77777777" w:rsidR="00646B1F" w:rsidRDefault="00646B1F" w:rsidP="00D830DB">
      <w:pPr>
        <w:jc w:val="both"/>
        <w:rPr>
          <w:lang w:val="uk-UA"/>
        </w:rPr>
      </w:pPr>
    </w:p>
    <w:p w14:paraId="194CD1A9" w14:textId="77777777" w:rsidR="00646B1F" w:rsidRDefault="00646B1F" w:rsidP="00D830DB">
      <w:pPr>
        <w:jc w:val="both"/>
        <w:rPr>
          <w:lang w:val="uk-UA"/>
        </w:rPr>
      </w:pPr>
    </w:p>
    <w:p w14:paraId="225F6294" w14:textId="77777777" w:rsidR="00646B1F" w:rsidRDefault="00646B1F" w:rsidP="00D830DB">
      <w:pPr>
        <w:jc w:val="both"/>
        <w:rPr>
          <w:lang w:val="uk-UA"/>
        </w:rPr>
      </w:pPr>
    </w:p>
    <w:p w14:paraId="2D346ADE" w14:textId="77777777" w:rsidR="00646B1F" w:rsidRDefault="00646B1F" w:rsidP="00D830DB">
      <w:pPr>
        <w:jc w:val="both"/>
        <w:rPr>
          <w:lang w:val="uk-UA"/>
        </w:rPr>
      </w:pPr>
    </w:p>
    <w:p w14:paraId="14C16681" w14:textId="77777777" w:rsidR="00646B1F" w:rsidRDefault="00646B1F" w:rsidP="00D830DB">
      <w:pPr>
        <w:jc w:val="both"/>
        <w:rPr>
          <w:lang w:val="uk-UA"/>
        </w:rPr>
      </w:pPr>
    </w:p>
    <w:p w14:paraId="6901EC03" w14:textId="77777777" w:rsidR="00646B1F" w:rsidRDefault="00646B1F" w:rsidP="00D830DB">
      <w:pPr>
        <w:jc w:val="both"/>
        <w:rPr>
          <w:lang w:val="uk-UA"/>
        </w:rPr>
      </w:pPr>
    </w:p>
    <w:p w14:paraId="5C4A4A44" w14:textId="77777777" w:rsidR="00646B1F" w:rsidRDefault="00646B1F" w:rsidP="00D830DB">
      <w:pPr>
        <w:jc w:val="both"/>
        <w:rPr>
          <w:lang w:val="uk-UA"/>
        </w:rPr>
      </w:pPr>
    </w:p>
    <w:p w14:paraId="78A16154" w14:textId="77777777" w:rsidR="00646B1F" w:rsidRDefault="00646B1F" w:rsidP="00D830DB">
      <w:pPr>
        <w:jc w:val="both"/>
        <w:rPr>
          <w:lang w:val="uk-UA"/>
        </w:rPr>
      </w:pPr>
    </w:p>
    <w:p w14:paraId="4DB33D14" w14:textId="77777777" w:rsidR="00854391" w:rsidRDefault="00854391" w:rsidP="00D830DB">
      <w:pPr>
        <w:jc w:val="both"/>
        <w:rPr>
          <w:lang w:val="uk-UA"/>
        </w:rPr>
      </w:pPr>
    </w:p>
    <w:p w14:paraId="78272150" w14:textId="77777777" w:rsidR="00646B1F" w:rsidRDefault="00646B1F" w:rsidP="00D830DB">
      <w:pPr>
        <w:jc w:val="both"/>
        <w:rPr>
          <w:lang w:val="uk-UA"/>
        </w:rPr>
      </w:pPr>
    </w:p>
    <w:p w14:paraId="061A4301" w14:textId="5651B878" w:rsidR="001D56D7" w:rsidRPr="00CA1377" w:rsidRDefault="001D56D7" w:rsidP="001D56D7">
      <w:pPr>
        <w:ind w:left="510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89</w:t>
      </w:r>
    </w:p>
    <w:p w14:paraId="38892D65" w14:textId="77777777" w:rsidR="001D56D7" w:rsidRPr="00CA1377" w:rsidRDefault="001D56D7" w:rsidP="001D56D7">
      <w:pPr>
        <w:ind w:left="5103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66F9540C" w14:textId="019F3FBB" w:rsidR="001D56D7" w:rsidRDefault="001D56D7" w:rsidP="001D56D7">
      <w:pPr>
        <w:ind w:left="5103"/>
        <w:rPr>
          <w:sz w:val="26"/>
          <w:szCs w:val="26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6E463218" w14:textId="77777777" w:rsidR="001D56D7" w:rsidRDefault="001D56D7" w:rsidP="005E1B61">
      <w:pPr>
        <w:ind w:left="5103"/>
        <w:rPr>
          <w:sz w:val="26"/>
          <w:szCs w:val="26"/>
          <w:lang w:val="uk-UA"/>
        </w:rPr>
      </w:pPr>
    </w:p>
    <w:p w14:paraId="1BDDD9B2" w14:textId="1AC38105" w:rsidR="005E1B61" w:rsidRPr="001D56D7" w:rsidRDefault="001D56D7" w:rsidP="005E1B61">
      <w:pPr>
        <w:ind w:left="5103"/>
        <w:rPr>
          <w:sz w:val="28"/>
          <w:szCs w:val="28"/>
        </w:rPr>
      </w:pPr>
      <w:r w:rsidRPr="001D56D7">
        <w:rPr>
          <w:sz w:val="28"/>
          <w:szCs w:val="28"/>
          <w:lang w:val="uk-UA"/>
        </w:rPr>
        <w:t>Н</w:t>
      </w:r>
      <w:proofErr w:type="spellStart"/>
      <w:r w:rsidR="005E1B61" w:rsidRPr="001D56D7">
        <w:rPr>
          <w:sz w:val="28"/>
          <w:szCs w:val="28"/>
        </w:rPr>
        <w:t>ачальнику</w:t>
      </w:r>
      <w:proofErr w:type="spellEnd"/>
      <w:r w:rsidR="005E1B61" w:rsidRPr="001D56D7">
        <w:rPr>
          <w:sz w:val="28"/>
          <w:szCs w:val="28"/>
        </w:rPr>
        <w:t xml:space="preserve"> </w:t>
      </w:r>
      <w:proofErr w:type="spellStart"/>
      <w:r w:rsidR="005E1B61" w:rsidRPr="001D56D7">
        <w:rPr>
          <w:sz w:val="28"/>
          <w:szCs w:val="28"/>
        </w:rPr>
        <w:t>відділу</w:t>
      </w:r>
      <w:proofErr w:type="spellEnd"/>
      <w:r w:rsidR="005E1B61" w:rsidRPr="001D56D7">
        <w:rPr>
          <w:sz w:val="28"/>
          <w:szCs w:val="28"/>
        </w:rPr>
        <w:t xml:space="preserve"> </w:t>
      </w:r>
    </w:p>
    <w:p w14:paraId="28F52F99" w14:textId="77777777" w:rsidR="005E1B61" w:rsidRPr="001D56D7" w:rsidRDefault="005E1B61" w:rsidP="005E1B61">
      <w:pPr>
        <w:ind w:left="5103"/>
        <w:rPr>
          <w:sz w:val="28"/>
          <w:szCs w:val="28"/>
        </w:rPr>
      </w:pPr>
      <w:proofErr w:type="spellStart"/>
      <w:r w:rsidRPr="001D56D7">
        <w:rPr>
          <w:sz w:val="28"/>
          <w:szCs w:val="28"/>
        </w:rPr>
        <w:t>містобудування</w:t>
      </w:r>
      <w:proofErr w:type="spellEnd"/>
      <w:r w:rsidRPr="001D56D7">
        <w:rPr>
          <w:sz w:val="28"/>
          <w:szCs w:val="28"/>
        </w:rPr>
        <w:t xml:space="preserve">, </w:t>
      </w:r>
      <w:proofErr w:type="spellStart"/>
      <w:r w:rsidRPr="001D56D7">
        <w:rPr>
          <w:sz w:val="28"/>
          <w:szCs w:val="28"/>
        </w:rPr>
        <w:t>архітектури</w:t>
      </w:r>
      <w:proofErr w:type="spellEnd"/>
      <w:r w:rsidRPr="001D56D7">
        <w:rPr>
          <w:sz w:val="28"/>
          <w:szCs w:val="28"/>
        </w:rPr>
        <w:t xml:space="preserve"> та</w:t>
      </w:r>
    </w:p>
    <w:p w14:paraId="612FC152" w14:textId="77777777" w:rsidR="005E1B61" w:rsidRPr="005E1B61" w:rsidRDefault="005E1B61" w:rsidP="005E1B61">
      <w:pPr>
        <w:ind w:left="5103"/>
        <w:rPr>
          <w:sz w:val="26"/>
          <w:szCs w:val="26"/>
        </w:rPr>
      </w:pPr>
      <w:proofErr w:type="spellStart"/>
      <w:r w:rsidRPr="001D56D7">
        <w:rPr>
          <w:sz w:val="28"/>
          <w:szCs w:val="28"/>
        </w:rPr>
        <w:t>реклами</w:t>
      </w:r>
      <w:proofErr w:type="spellEnd"/>
      <w:r w:rsidRPr="001D56D7">
        <w:rPr>
          <w:sz w:val="28"/>
          <w:szCs w:val="28"/>
        </w:rPr>
        <w:t xml:space="preserve"> - головному </w:t>
      </w:r>
      <w:proofErr w:type="spellStart"/>
      <w:r w:rsidRPr="001D56D7">
        <w:rPr>
          <w:sz w:val="28"/>
          <w:szCs w:val="28"/>
        </w:rPr>
        <w:t>архітектору</w:t>
      </w:r>
      <w:proofErr w:type="spellEnd"/>
    </w:p>
    <w:p w14:paraId="3D18364D" w14:textId="5A064BB6" w:rsidR="005E1B61" w:rsidRPr="006E2457" w:rsidRDefault="006E2457" w:rsidP="005E1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</w:t>
      </w:r>
    </w:p>
    <w:p w14:paraId="64E7EBC8" w14:textId="77777777" w:rsidR="005E1B61" w:rsidRDefault="005E1B61" w:rsidP="005E1B61">
      <w:pPr>
        <w:tabs>
          <w:tab w:val="left" w:pos="1650"/>
        </w:tabs>
        <w:ind w:left="424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>__________________________</w:t>
      </w:r>
      <w:r>
        <w:rPr>
          <w:b/>
          <w:i/>
          <w:sz w:val="28"/>
          <w:szCs w:val="28"/>
        </w:rPr>
        <w:t>____</w:t>
      </w:r>
      <w:r>
        <w:rPr>
          <w:b/>
          <w:i/>
          <w:color w:val="000000"/>
          <w:sz w:val="28"/>
          <w:szCs w:val="28"/>
        </w:rPr>
        <w:t>_</w:t>
      </w:r>
    </w:p>
    <w:p w14:paraId="304D4DE5" w14:textId="77777777" w:rsidR="005E1B61" w:rsidRDefault="005E1B61" w:rsidP="005E1B61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16"/>
          <w:szCs w:val="16"/>
        </w:rPr>
        <w:t>(</w:t>
      </w:r>
      <w:proofErr w:type="spellStart"/>
      <w:r>
        <w:rPr>
          <w:sz w:val="16"/>
          <w:szCs w:val="16"/>
        </w:rPr>
        <w:t>інформація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замовника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назва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підприємства</w:t>
      </w:r>
      <w:proofErr w:type="spellEnd"/>
      <w:r>
        <w:rPr>
          <w:color w:val="000000"/>
          <w:sz w:val="16"/>
          <w:szCs w:val="16"/>
        </w:rPr>
        <w:t xml:space="preserve">, </w:t>
      </w:r>
    </w:p>
    <w:p w14:paraId="20B215CC" w14:textId="77777777" w:rsidR="005E1B61" w:rsidRDefault="005E1B61" w:rsidP="005E1B61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установи, </w:t>
      </w:r>
      <w:proofErr w:type="spellStart"/>
      <w:r>
        <w:rPr>
          <w:color w:val="000000"/>
          <w:sz w:val="16"/>
          <w:szCs w:val="16"/>
        </w:rPr>
        <w:t>організації</w:t>
      </w:r>
      <w:proofErr w:type="spellEnd"/>
      <w:r>
        <w:rPr>
          <w:color w:val="000000"/>
          <w:sz w:val="16"/>
          <w:szCs w:val="16"/>
        </w:rPr>
        <w:t>)</w:t>
      </w:r>
    </w:p>
    <w:p w14:paraId="6AFAF126" w14:textId="77777777" w:rsidR="005E1B61" w:rsidRDefault="005E1B61" w:rsidP="005E1B61">
      <w:pPr>
        <w:tabs>
          <w:tab w:val="left" w:pos="165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80227EE" w14:textId="77777777" w:rsidR="005E1B61" w:rsidRDefault="005E1B61" w:rsidP="005E1B61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   </w:t>
      </w:r>
      <w:r>
        <w:rPr>
          <w:color w:val="000000"/>
          <w:sz w:val="26"/>
          <w:szCs w:val="26"/>
        </w:rPr>
        <w:t xml:space="preserve">Код ЄДРПОУ: </w:t>
      </w:r>
      <w:r>
        <w:rPr>
          <w:b/>
          <w:i/>
          <w:color w:val="000000"/>
          <w:sz w:val="26"/>
          <w:szCs w:val="26"/>
        </w:rPr>
        <w:t>__</w:t>
      </w:r>
      <w:r>
        <w:rPr>
          <w:b/>
          <w:color w:val="000000"/>
          <w:sz w:val="26"/>
          <w:szCs w:val="26"/>
        </w:rPr>
        <w:t>___________________</w:t>
      </w:r>
    </w:p>
    <w:p w14:paraId="45C2A94E" w14:textId="77777777" w:rsidR="005E1B61" w:rsidRDefault="005E1B61" w:rsidP="005E1B61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3FA7DC9E" w14:textId="77777777" w:rsidR="001D56D7" w:rsidRDefault="005E1B61" w:rsidP="005E1B61">
      <w:pPr>
        <w:tabs>
          <w:tab w:val="left" w:pos="1650"/>
        </w:tabs>
        <w:rPr>
          <w:b/>
          <w:i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</w:t>
      </w:r>
      <w:r w:rsidRPr="001D56D7">
        <w:rPr>
          <w:color w:val="000000"/>
          <w:sz w:val="28"/>
          <w:szCs w:val="28"/>
        </w:rPr>
        <w:t xml:space="preserve">Адреса </w:t>
      </w:r>
      <w:proofErr w:type="spellStart"/>
      <w:r w:rsidRPr="001D56D7"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6"/>
          <w:szCs w:val="26"/>
        </w:rPr>
        <w:t>:</w:t>
      </w:r>
      <w:r>
        <w:rPr>
          <w:b/>
          <w:i/>
          <w:color w:val="000000"/>
          <w:sz w:val="26"/>
          <w:szCs w:val="26"/>
        </w:rPr>
        <w:t>________________</w:t>
      </w:r>
      <w:r>
        <w:rPr>
          <w:b/>
          <w:i/>
          <w:sz w:val="26"/>
          <w:szCs w:val="26"/>
        </w:rPr>
        <w:t>__</w:t>
      </w:r>
      <w:r>
        <w:rPr>
          <w:b/>
          <w:i/>
          <w:color w:val="000000"/>
          <w:sz w:val="26"/>
          <w:szCs w:val="26"/>
        </w:rPr>
        <w:t xml:space="preserve"> </w:t>
      </w:r>
    </w:p>
    <w:p w14:paraId="57E5F8FD" w14:textId="3B665E56" w:rsidR="005E1B61" w:rsidRDefault="001D56D7" w:rsidP="005E1B61">
      <w:pPr>
        <w:tabs>
          <w:tab w:val="left" w:pos="1650"/>
        </w:tabs>
        <w:rPr>
          <w:b/>
          <w:i/>
          <w:color w:val="000000"/>
          <w:sz w:val="26"/>
          <w:szCs w:val="26"/>
          <w:u w:val="single"/>
        </w:rPr>
      </w:pPr>
      <w:r>
        <w:rPr>
          <w:b/>
          <w:i/>
          <w:color w:val="000000"/>
          <w:sz w:val="26"/>
          <w:szCs w:val="26"/>
          <w:lang w:val="uk-UA"/>
        </w:rPr>
        <w:t xml:space="preserve">                                                                             ___________________________________</w:t>
      </w:r>
      <w:r w:rsidR="005E1B61">
        <w:rPr>
          <w:b/>
          <w:i/>
          <w:color w:val="000000"/>
          <w:sz w:val="26"/>
          <w:szCs w:val="26"/>
        </w:rPr>
        <w:t xml:space="preserve">               </w:t>
      </w:r>
    </w:p>
    <w:p w14:paraId="2C8DF214" w14:textId="77777777" w:rsidR="005E1B61" w:rsidRDefault="005E1B61" w:rsidP="005E1B61">
      <w:pPr>
        <w:tabs>
          <w:tab w:val="left" w:pos="165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</w:p>
    <w:p w14:paraId="0C5C34CB" w14:textId="77777777" w:rsidR="001D56D7" w:rsidRDefault="005E1B61" w:rsidP="005E1B61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</w:p>
    <w:p w14:paraId="1EAA1A0B" w14:textId="43826337" w:rsidR="005E1B61" w:rsidRPr="005E1B61" w:rsidRDefault="001D56D7" w:rsidP="005E1B61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                                                               </w:t>
      </w:r>
      <w:r w:rsidR="005E1B61">
        <w:rPr>
          <w:color w:val="000000"/>
          <w:sz w:val="26"/>
          <w:szCs w:val="26"/>
        </w:rPr>
        <w:t xml:space="preserve"> тел.</w:t>
      </w:r>
      <w:r>
        <w:rPr>
          <w:color w:val="000000"/>
          <w:sz w:val="26"/>
          <w:szCs w:val="26"/>
          <w:lang w:val="uk-UA"/>
        </w:rPr>
        <w:t xml:space="preserve"> </w:t>
      </w:r>
      <w:r w:rsidR="005E1B61">
        <w:rPr>
          <w:color w:val="000000"/>
          <w:sz w:val="26"/>
          <w:szCs w:val="26"/>
        </w:rPr>
        <w:t>_______________</w:t>
      </w:r>
      <w:r w:rsidR="005E1B61">
        <w:rPr>
          <w:sz w:val="26"/>
          <w:szCs w:val="26"/>
        </w:rPr>
        <w:t>__</w:t>
      </w:r>
      <w:r w:rsidR="005E1B61">
        <w:rPr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>_____________</w:t>
      </w:r>
    </w:p>
    <w:p w14:paraId="206435FE" w14:textId="77777777" w:rsidR="005E1B61" w:rsidRPr="005E1B61" w:rsidRDefault="005E1B61" w:rsidP="005E1B61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</w:p>
    <w:p w14:paraId="360C2962" w14:textId="77777777" w:rsidR="00646B1F" w:rsidRPr="00E8234B" w:rsidRDefault="005E1B61" w:rsidP="00646B1F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="00646B1F" w:rsidRPr="00E8234B">
        <w:rPr>
          <w:b/>
          <w:sz w:val="28"/>
          <w:szCs w:val="28"/>
        </w:rPr>
        <w:t>ЗАЯВА</w:t>
      </w:r>
    </w:p>
    <w:p w14:paraId="0B9C7689" w14:textId="684116B7" w:rsidR="00646B1F" w:rsidRPr="00646B1F" w:rsidRDefault="00646B1F" w:rsidP="00646B1F">
      <w:pPr>
        <w:tabs>
          <w:tab w:val="left" w:pos="165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>С</w:t>
      </w:r>
      <w:proofErr w:type="spellStart"/>
      <w:r w:rsidRPr="00E8234B">
        <w:rPr>
          <w:b/>
          <w:bCs/>
          <w:sz w:val="28"/>
          <w:szCs w:val="28"/>
        </w:rPr>
        <w:t>касування</w:t>
      </w:r>
      <w:proofErr w:type="spellEnd"/>
      <w:r w:rsidRPr="00E8234B">
        <w:rPr>
          <w:b/>
          <w:bCs/>
          <w:sz w:val="28"/>
          <w:szCs w:val="28"/>
        </w:rPr>
        <w:t xml:space="preserve"> </w:t>
      </w:r>
      <w:proofErr w:type="spellStart"/>
      <w:r w:rsidRPr="00E8234B">
        <w:rPr>
          <w:b/>
          <w:bCs/>
          <w:sz w:val="28"/>
          <w:szCs w:val="28"/>
        </w:rPr>
        <w:t>містобудівних</w:t>
      </w:r>
      <w:proofErr w:type="spellEnd"/>
      <w:r w:rsidRPr="00E8234B">
        <w:rPr>
          <w:b/>
          <w:bCs/>
          <w:sz w:val="28"/>
          <w:szCs w:val="28"/>
        </w:rPr>
        <w:t xml:space="preserve"> умов та </w:t>
      </w:r>
      <w:proofErr w:type="spellStart"/>
      <w:r w:rsidRPr="00E8234B">
        <w:rPr>
          <w:b/>
          <w:bCs/>
          <w:sz w:val="28"/>
          <w:szCs w:val="28"/>
        </w:rPr>
        <w:t>обмежень</w:t>
      </w:r>
      <w:proofErr w:type="spellEnd"/>
      <w:r>
        <w:rPr>
          <w:b/>
          <w:bCs/>
          <w:sz w:val="28"/>
          <w:szCs w:val="28"/>
          <w:lang w:val="uk-UA"/>
        </w:rPr>
        <w:t xml:space="preserve"> (крім об’єктів, що за класом наслідків (відповідальності) належать до об’єктів із середніми (СС2) та значними (СС3) наслідками та об’єктів, на які поширюється дія Закону України «Про державну таємницю»)</w:t>
      </w:r>
    </w:p>
    <w:p w14:paraId="0C7C28C2" w14:textId="77777777" w:rsidR="00646B1F" w:rsidRPr="00E8234B" w:rsidRDefault="00646B1F" w:rsidP="00646B1F">
      <w:pPr>
        <w:tabs>
          <w:tab w:val="left" w:pos="1650"/>
        </w:tabs>
        <w:rPr>
          <w:sz w:val="16"/>
          <w:szCs w:val="16"/>
        </w:rPr>
      </w:pPr>
    </w:p>
    <w:p w14:paraId="12345CCB" w14:textId="77777777" w:rsidR="00646B1F" w:rsidRPr="00E8234B" w:rsidRDefault="00646B1F" w:rsidP="00646B1F">
      <w:pPr>
        <w:tabs>
          <w:tab w:val="left" w:pos="1650"/>
        </w:tabs>
        <w:jc w:val="both"/>
        <w:rPr>
          <w:sz w:val="28"/>
          <w:szCs w:val="28"/>
        </w:rPr>
      </w:pPr>
      <w:r w:rsidRPr="00E8234B">
        <w:rPr>
          <w:sz w:val="28"/>
          <w:szCs w:val="28"/>
        </w:rPr>
        <w:t xml:space="preserve">          Прошу </w:t>
      </w:r>
      <w:proofErr w:type="spellStart"/>
      <w:r w:rsidRPr="00E8234B">
        <w:rPr>
          <w:sz w:val="28"/>
          <w:szCs w:val="28"/>
        </w:rPr>
        <w:t>скасувати</w:t>
      </w:r>
      <w:proofErr w:type="spellEnd"/>
      <w:r w:rsidRPr="00E8234B">
        <w:rPr>
          <w:sz w:val="28"/>
          <w:szCs w:val="28"/>
        </w:rPr>
        <w:t xml:space="preserve"> </w:t>
      </w:r>
      <w:proofErr w:type="spellStart"/>
      <w:r w:rsidRPr="00E8234B">
        <w:rPr>
          <w:sz w:val="28"/>
          <w:szCs w:val="28"/>
        </w:rPr>
        <w:t>містобудівні</w:t>
      </w:r>
      <w:proofErr w:type="spellEnd"/>
      <w:r w:rsidRPr="00E8234B">
        <w:rPr>
          <w:sz w:val="28"/>
          <w:szCs w:val="28"/>
        </w:rPr>
        <w:t xml:space="preserve"> </w:t>
      </w:r>
      <w:proofErr w:type="spellStart"/>
      <w:r w:rsidRPr="00E8234B">
        <w:rPr>
          <w:sz w:val="28"/>
          <w:szCs w:val="28"/>
        </w:rPr>
        <w:t>умови</w:t>
      </w:r>
      <w:proofErr w:type="spellEnd"/>
      <w:r w:rsidRPr="00E8234B">
        <w:rPr>
          <w:sz w:val="28"/>
          <w:szCs w:val="28"/>
        </w:rPr>
        <w:t xml:space="preserve"> та </w:t>
      </w:r>
      <w:proofErr w:type="spellStart"/>
      <w:r w:rsidRPr="00E8234B">
        <w:rPr>
          <w:sz w:val="28"/>
          <w:szCs w:val="28"/>
        </w:rPr>
        <w:t>обмеження</w:t>
      </w:r>
      <w:proofErr w:type="spellEnd"/>
      <w:r w:rsidRPr="00E8234B">
        <w:rPr>
          <w:sz w:val="28"/>
          <w:szCs w:val="28"/>
        </w:rPr>
        <w:t xml:space="preserve"> </w:t>
      </w:r>
      <w:proofErr w:type="spellStart"/>
      <w:r w:rsidRPr="00E8234B">
        <w:rPr>
          <w:sz w:val="28"/>
          <w:szCs w:val="28"/>
        </w:rPr>
        <w:t>забудови</w:t>
      </w:r>
      <w:proofErr w:type="spellEnd"/>
      <w:r w:rsidRPr="00E8234B">
        <w:rPr>
          <w:sz w:val="28"/>
          <w:szCs w:val="28"/>
        </w:rPr>
        <w:t xml:space="preserve"> </w:t>
      </w:r>
      <w:proofErr w:type="spellStart"/>
      <w:r w:rsidRPr="00E8234B">
        <w:rPr>
          <w:sz w:val="28"/>
          <w:szCs w:val="28"/>
        </w:rPr>
        <w:t>земельної</w:t>
      </w:r>
      <w:proofErr w:type="spellEnd"/>
      <w:r w:rsidRPr="00E8234B">
        <w:rPr>
          <w:sz w:val="28"/>
          <w:szCs w:val="28"/>
        </w:rPr>
        <w:t xml:space="preserve"> </w:t>
      </w:r>
      <w:proofErr w:type="spellStart"/>
      <w:r w:rsidRPr="00E8234B">
        <w:rPr>
          <w:sz w:val="28"/>
          <w:szCs w:val="28"/>
        </w:rPr>
        <w:t>ділянки</w:t>
      </w:r>
      <w:proofErr w:type="spellEnd"/>
      <w:r w:rsidRPr="00E8234B">
        <w:rPr>
          <w:sz w:val="28"/>
          <w:szCs w:val="28"/>
        </w:rPr>
        <w:t xml:space="preserve">, </w:t>
      </w:r>
      <w:proofErr w:type="spellStart"/>
      <w:r w:rsidRPr="00E8234B">
        <w:rPr>
          <w:sz w:val="28"/>
          <w:szCs w:val="28"/>
        </w:rPr>
        <w:t>кадастровий</w:t>
      </w:r>
      <w:proofErr w:type="spellEnd"/>
      <w:r w:rsidRPr="00E8234B">
        <w:rPr>
          <w:sz w:val="28"/>
          <w:szCs w:val="28"/>
        </w:rPr>
        <w:t xml:space="preserve"> номер___________________________, </w:t>
      </w:r>
      <w:proofErr w:type="spellStart"/>
      <w:r w:rsidRPr="00E8234B">
        <w:rPr>
          <w:sz w:val="28"/>
          <w:szCs w:val="28"/>
        </w:rPr>
        <w:t>загальною</w:t>
      </w:r>
      <w:proofErr w:type="spellEnd"/>
      <w:r w:rsidRPr="00E8234B">
        <w:rPr>
          <w:sz w:val="28"/>
          <w:szCs w:val="28"/>
        </w:rPr>
        <w:t xml:space="preserve"> </w:t>
      </w:r>
      <w:proofErr w:type="spellStart"/>
      <w:r w:rsidRPr="00E8234B">
        <w:rPr>
          <w:sz w:val="28"/>
          <w:szCs w:val="28"/>
        </w:rPr>
        <w:t>площею</w:t>
      </w:r>
      <w:proofErr w:type="spellEnd"/>
      <w:r w:rsidRPr="00E8234B">
        <w:rPr>
          <w:sz w:val="28"/>
          <w:szCs w:val="28"/>
        </w:rPr>
        <w:t xml:space="preserve"> </w:t>
      </w:r>
      <w:r w:rsidRPr="00E8234B">
        <w:rPr>
          <w:b/>
          <w:i/>
          <w:sz w:val="28"/>
          <w:szCs w:val="28"/>
        </w:rPr>
        <w:t>____________</w:t>
      </w:r>
      <w:r w:rsidRPr="00E8234B">
        <w:rPr>
          <w:sz w:val="28"/>
          <w:szCs w:val="28"/>
        </w:rPr>
        <w:t>га,</w:t>
      </w:r>
    </w:p>
    <w:p w14:paraId="7DD881B4" w14:textId="2AB64A2E" w:rsidR="00646B1F" w:rsidRPr="00E8234B" w:rsidRDefault="00646B1F" w:rsidP="00646B1F">
      <w:pPr>
        <w:tabs>
          <w:tab w:val="left" w:pos="1650"/>
        </w:tabs>
        <w:jc w:val="both"/>
        <w:rPr>
          <w:sz w:val="28"/>
          <w:szCs w:val="28"/>
        </w:rPr>
      </w:pPr>
      <w:proofErr w:type="spellStart"/>
      <w:r w:rsidRPr="00E8234B">
        <w:rPr>
          <w:sz w:val="28"/>
          <w:szCs w:val="28"/>
        </w:rPr>
        <w:t>посвідчена</w:t>
      </w:r>
      <w:proofErr w:type="spellEnd"/>
      <w:r w:rsidRPr="00E8234B">
        <w:rPr>
          <w:b/>
          <w:i/>
          <w:sz w:val="28"/>
          <w:szCs w:val="28"/>
        </w:rPr>
        <w:t>____________________________________________________</w:t>
      </w:r>
      <w:r>
        <w:rPr>
          <w:b/>
          <w:i/>
          <w:sz w:val="28"/>
          <w:szCs w:val="28"/>
          <w:lang w:val="uk-UA"/>
        </w:rPr>
        <w:t>__________________________________________________________________________</w:t>
      </w:r>
      <w:r w:rsidRPr="00E8234B">
        <w:rPr>
          <w:b/>
          <w:i/>
          <w:sz w:val="28"/>
          <w:szCs w:val="28"/>
        </w:rPr>
        <w:t xml:space="preserve"> , </w:t>
      </w:r>
    </w:p>
    <w:p w14:paraId="75F4CBCD" w14:textId="6B974211" w:rsidR="00646B1F" w:rsidRPr="00E8234B" w:rsidRDefault="00646B1F" w:rsidP="00646B1F">
      <w:pPr>
        <w:tabs>
          <w:tab w:val="left" w:pos="1650"/>
        </w:tabs>
        <w:jc w:val="center"/>
        <w:rPr>
          <w:sz w:val="20"/>
          <w:szCs w:val="20"/>
        </w:rPr>
      </w:pPr>
      <w:r w:rsidRPr="00E8234B">
        <w:rPr>
          <w:sz w:val="20"/>
          <w:szCs w:val="20"/>
        </w:rPr>
        <w:t xml:space="preserve">(документ, </w:t>
      </w:r>
      <w:proofErr w:type="spellStart"/>
      <w:r w:rsidRPr="00E8234B">
        <w:rPr>
          <w:sz w:val="20"/>
          <w:szCs w:val="20"/>
        </w:rPr>
        <w:t>що</w:t>
      </w:r>
      <w:proofErr w:type="spellEnd"/>
      <w:r w:rsidRPr="00E8234B">
        <w:rPr>
          <w:sz w:val="20"/>
          <w:szCs w:val="20"/>
        </w:rPr>
        <w:t xml:space="preserve"> </w:t>
      </w:r>
      <w:proofErr w:type="spellStart"/>
      <w:r w:rsidRPr="00E8234B">
        <w:rPr>
          <w:sz w:val="20"/>
          <w:szCs w:val="20"/>
        </w:rPr>
        <w:t>посвідчує</w:t>
      </w:r>
      <w:proofErr w:type="spellEnd"/>
      <w:r w:rsidRPr="00E8234B">
        <w:rPr>
          <w:sz w:val="20"/>
          <w:szCs w:val="20"/>
        </w:rPr>
        <w:t xml:space="preserve"> право </w:t>
      </w:r>
      <w:proofErr w:type="spellStart"/>
      <w:r w:rsidRPr="00E8234B">
        <w:rPr>
          <w:sz w:val="20"/>
          <w:szCs w:val="20"/>
        </w:rPr>
        <w:t>власності</w:t>
      </w:r>
      <w:proofErr w:type="spellEnd"/>
      <w:r w:rsidRPr="00E8234B">
        <w:rPr>
          <w:sz w:val="20"/>
          <w:szCs w:val="20"/>
        </w:rPr>
        <w:t xml:space="preserve"> </w:t>
      </w:r>
      <w:proofErr w:type="spellStart"/>
      <w:r w:rsidRPr="00E8234B">
        <w:rPr>
          <w:sz w:val="20"/>
          <w:szCs w:val="20"/>
        </w:rPr>
        <w:t>або</w:t>
      </w:r>
      <w:proofErr w:type="spellEnd"/>
      <w:r w:rsidRPr="00E8234B">
        <w:rPr>
          <w:sz w:val="20"/>
          <w:szCs w:val="20"/>
        </w:rPr>
        <w:t xml:space="preserve"> </w:t>
      </w:r>
      <w:proofErr w:type="spellStart"/>
      <w:r w:rsidRPr="00E8234B">
        <w:rPr>
          <w:sz w:val="20"/>
          <w:szCs w:val="20"/>
        </w:rPr>
        <w:t>користування</w:t>
      </w:r>
      <w:proofErr w:type="spellEnd"/>
      <w:r w:rsidRPr="00E8234B">
        <w:rPr>
          <w:sz w:val="20"/>
          <w:szCs w:val="20"/>
        </w:rPr>
        <w:t xml:space="preserve"> земельною </w:t>
      </w:r>
      <w:proofErr w:type="spellStart"/>
      <w:r w:rsidRPr="00E8234B">
        <w:rPr>
          <w:sz w:val="20"/>
          <w:szCs w:val="20"/>
        </w:rPr>
        <w:t>ділянкою</w:t>
      </w:r>
      <w:proofErr w:type="spellEnd"/>
      <w:r w:rsidRPr="00E8234B">
        <w:rPr>
          <w:sz w:val="20"/>
          <w:szCs w:val="20"/>
        </w:rPr>
        <w:t>)</w:t>
      </w:r>
    </w:p>
    <w:p w14:paraId="4B3B6997" w14:textId="202AD264" w:rsidR="00646B1F" w:rsidRPr="00646B1F" w:rsidRDefault="00646B1F" w:rsidP="00646B1F">
      <w:pPr>
        <w:tabs>
          <w:tab w:val="left" w:pos="1650"/>
        </w:tabs>
        <w:jc w:val="both"/>
        <w:rPr>
          <w:b/>
          <w:i/>
          <w:sz w:val="28"/>
          <w:szCs w:val="28"/>
          <w:u w:val="single"/>
          <w:lang w:val="uk-UA"/>
        </w:rPr>
      </w:pPr>
      <w:r w:rsidRPr="00646B1F">
        <w:rPr>
          <w:sz w:val="28"/>
          <w:szCs w:val="28"/>
        </w:rPr>
        <w:t xml:space="preserve">яка </w:t>
      </w:r>
      <w:proofErr w:type="spellStart"/>
      <w:r w:rsidRPr="00646B1F">
        <w:rPr>
          <w:sz w:val="28"/>
          <w:szCs w:val="28"/>
        </w:rPr>
        <w:t>розташована</w:t>
      </w:r>
      <w:proofErr w:type="spellEnd"/>
      <w:r w:rsidRPr="00E8234B">
        <w:rPr>
          <w:b/>
          <w:i/>
          <w:sz w:val="28"/>
          <w:szCs w:val="28"/>
        </w:rPr>
        <w:t>__________________________________________</w:t>
      </w:r>
      <w:r>
        <w:rPr>
          <w:b/>
          <w:i/>
          <w:sz w:val="28"/>
          <w:szCs w:val="28"/>
          <w:lang w:val="uk-UA"/>
        </w:rPr>
        <w:t>___________________________________________________________________________________</w:t>
      </w:r>
    </w:p>
    <w:p w14:paraId="414E91E8" w14:textId="77777777" w:rsidR="00646B1F" w:rsidRPr="00E8234B" w:rsidRDefault="00646B1F" w:rsidP="00646B1F">
      <w:pPr>
        <w:tabs>
          <w:tab w:val="left" w:pos="1650"/>
        </w:tabs>
        <w:jc w:val="center"/>
        <w:rPr>
          <w:sz w:val="20"/>
          <w:szCs w:val="20"/>
        </w:rPr>
      </w:pPr>
      <w:r w:rsidRPr="00E8234B">
        <w:rPr>
          <w:sz w:val="20"/>
          <w:szCs w:val="20"/>
        </w:rPr>
        <w:t>(</w:t>
      </w:r>
      <w:proofErr w:type="spellStart"/>
      <w:r w:rsidRPr="00E8234B">
        <w:rPr>
          <w:sz w:val="20"/>
          <w:szCs w:val="20"/>
        </w:rPr>
        <w:t>місце</w:t>
      </w:r>
      <w:proofErr w:type="spellEnd"/>
      <w:r w:rsidRPr="00E8234B">
        <w:rPr>
          <w:sz w:val="20"/>
          <w:szCs w:val="20"/>
        </w:rPr>
        <w:t xml:space="preserve"> </w:t>
      </w:r>
      <w:proofErr w:type="spellStart"/>
      <w:r w:rsidRPr="00E8234B">
        <w:rPr>
          <w:sz w:val="20"/>
          <w:szCs w:val="20"/>
        </w:rPr>
        <w:t>знаходження</w:t>
      </w:r>
      <w:proofErr w:type="spellEnd"/>
      <w:r w:rsidRPr="00E8234B">
        <w:rPr>
          <w:sz w:val="20"/>
          <w:szCs w:val="20"/>
        </w:rPr>
        <w:t xml:space="preserve"> </w:t>
      </w:r>
      <w:proofErr w:type="spellStart"/>
      <w:r w:rsidRPr="00E8234B">
        <w:rPr>
          <w:sz w:val="20"/>
          <w:szCs w:val="20"/>
        </w:rPr>
        <w:t>земельної</w:t>
      </w:r>
      <w:proofErr w:type="spellEnd"/>
      <w:r w:rsidRPr="00E8234B">
        <w:rPr>
          <w:sz w:val="20"/>
          <w:szCs w:val="20"/>
        </w:rPr>
        <w:t xml:space="preserve"> </w:t>
      </w:r>
      <w:proofErr w:type="spellStart"/>
      <w:r w:rsidRPr="00E8234B">
        <w:rPr>
          <w:sz w:val="20"/>
          <w:szCs w:val="20"/>
        </w:rPr>
        <w:t>ділянки</w:t>
      </w:r>
      <w:proofErr w:type="spellEnd"/>
      <w:r w:rsidRPr="00E8234B">
        <w:rPr>
          <w:sz w:val="20"/>
          <w:szCs w:val="20"/>
        </w:rPr>
        <w:t>)</w:t>
      </w:r>
    </w:p>
    <w:p w14:paraId="49D9AAC5" w14:textId="77777777" w:rsidR="007364DF" w:rsidRDefault="007364DF" w:rsidP="007364DF">
      <w:pPr>
        <w:tabs>
          <w:tab w:val="left" w:pos="1650"/>
        </w:tabs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________________________________________________________________________________________</w:t>
      </w:r>
    </w:p>
    <w:p w14:paraId="3E79259A" w14:textId="77777777" w:rsidR="007364DF" w:rsidRPr="00DB7F67" w:rsidRDefault="007364DF" w:rsidP="007364DF">
      <w:pPr>
        <w:tabs>
          <w:tab w:val="left" w:pos="1650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  <w:lang w:val="uk-UA"/>
        </w:rPr>
        <w:t>реєстраційний номер та дата видачі містобудівних умов та обмежень)</w:t>
      </w:r>
    </w:p>
    <w:p w14:paraId="6C6DC2DE" w14:textId="77777777" w:rsidR="007364DF" w:rsidRDefault="007364DF" w:rsidP="00646B1F">
      <w:pPr>
        <w:tabs>
          <w:tab w:val="left" w:pos="1650"/>
        </w:tabs>
        <w:rPr>
          <w:sz w:val="28"/>
          <w:szCs w:val="28"/>
          <w:lang w:val="uk-UA"/>
        </w:rPr>
      </w:pPr>
    </w:p>
    <w:p w14:paraId="7E405921" w14:textId="78BC574B" w:rsidR="00646B1F" w:rsidRPr="00E8234B" w:rsidRDefault="00646B1F" w:rsidP="00646B1F">
      <w:pPr>
        <w:tabs>
          <w:tab w:val="left" w:pos="1650"/>
        </w:tabs>
        <w:rPr>
          <w:sz w:val="28"/>
          <w:szCs w:val="28"/>
        </w:rPr>
      </w:pPr>
      <w:r w:rsidRPr="00E8234B">
        <w:rPr>
          <w:sz w:val="28"/>
          <w:szCs w:val="28"/>
        </w:rPr>
        <w:t xml:space="preserve">До заяви </w:t>
      </w:r>
      <w:proofErr w:type="spellStart"/>
      <w:r w:rsidRPr="00E8234B">
        <w:rPr>
          <w:sz w:val="28"/>
          <w:szCs w:val="28"/>
        </w:rPr>
        <w:t>додаються</w:t>
      </w:r>
      <w:proofErr w:type="spellEnd"/>
      <w:r w:rsidRPr="00E8234B">
        <w:rPr>
          <w:sz w:val="28"/>
          <w:szCs w:val="28"/>
        </w:rPr>
        <w:t>*:</w:t>
      </w:r>
      <w:r w:rsidRPr="00E8234B">
        <w:rPr>
          <w:b/>
          <w:i/>
          <w:sz w:val="28"/>
          <w:szCs w:val="28"/>
          <w:u w:val="single"/>
        </w:rPr>
        <w:br/>
      </w:r>
      <w:r w:rsidRPr="00E8234B">
        <w:rPr>
          <w:sz w:val="28"/>
          <w:szCs w:val="28"/>
        </w:rPr>
        <w:t xml:space="preserve">        1) </w:t>
      </w:r>
      <w:proofErr w:type="spellStart"/>
      <w:r w:rsidRPr="00E8234B">
        <w:rPr>
          <w:highlight w:val="white"/>
        </w:rPr>
        <w:t>рішення</w:t>
      </w:r>
      <w:proofErr w:type="spellEnd"/>
      <w:r w:rsidRPr="00E8234B">
        <w:rPr>
          <w:highlight w:val="white"/>
        </w:rPr>
        <w:t xml:space="preserve"> суду (за </w:t>
      </w:r>
      <w:proofErr w:type="spellStart"/>
      <w:r w:rsidRPr="00E8234B">
        <w:rPr>
          <w:highlight w:val="white"/>
        </w:rPr>
        <w:t>наявністю</w:t>
      </w:r>
      <w:proofErr w:type="spellEnd"/>
      <w:r w:rsidRPr="00E8234B">
        <w:rPr>
          <w:highlight w:val="white"/>
        </w:rPr>
        <w:t>).</w:t>
      </w:r>
    </w:p>
    <w:p w14:paraId="05A83DC1" w14:textId="77777777" w:rsidR="00646B1F" w:rsidRPr="00E8234B" w:rsidRDefault="00646B1F" w:rsidP="00646B1F">
      <w:pPr>
        <w:tabs>
          <w:tab w:val="left" w:pos="1650"/>
        </w:tabs>
        <w:ind w:left="360"/>
        <w:rPr>
          <w:highlight w:val="white"/>
        </w:rPr>
      </w:pPr>
      <w:r w:rsidRPr="00E8234B">
        <w:rPr>
          <w:highlight w:val="white"/>
        </w:rPr>
        <w:t xml:space="preserve"> </w:t>
      </w:r>
    </w:p>
    <w:p w14:paraId="2255C4D8" w14:textId="77777777" w:rsidR="00646B1F" w:rsidRPr="00E8234B" w:rsidRDefault="00646B1F" w:rsidP="00646B1F">
      <w:pPr>
        <w:tabs>
          <w:tab w:val="left" w:pos="1650"/>
        </w:tabs>
        <w:jc w:val="both"/>
        <w:rPr>
          <w:sz w:val="18"/>
          <w:szCs w:val="18"/>
        </w:rPr>
      </w:pPr>
      <w:r w:rsidRPr="00E8234B">
        <w:rPr>
          <w:sz w:val="18"/>
          <w:szCs w:val="18"/>
        </w:rPr>
        <w:t xml:space="preserve">При </w:t>
      </w:r>
      <w:proofErr w:type="spellStart"/>
      <w:r w:rsidRPr="00E8234B">
        <w:rPr>
          <w:sz w:val="18"/>
          <w:szCs w:val="18"/>
        </w:rPr>
        <w:t>цьому</w:t>
      </w:r>
      <w:proofErr w:type="spellEnd"/>
      <w:r w:rsidRPr="00E8234B">
        <w:rPr>
          <w:sz w:val="18"/>
          <w:szCs w:val="18"/>
        </w:rPr>
        <w:t xml:space="preserve"> даю </w:t>
      </w:r>
      <w:proofErr w:type="spellStart"/>
      <w:r w:rsidRPr="00E8234B">
        <w:rPr>
          <w:sz w:val="18"/>
          <w:szCs w:val="18"/>
        </w:rPr>
        <w:t>згоду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відповідно</w:t>
      </w:r>
      <w:proofErr w:type="spellEnd"/>
      <w:r w:rsidRPr="00E8234B">
        <w:rPr>
          <w:sz w:val="18"/>
          <w:szCs w:val="18"/>
        </w:rPr>
        <w:t xml:space="preserve"> до Закону </w:t>
      </w:r>
      <w:proofErr w:type="spellStart"/>
      <w:r w:rsidRPr="00E8234B">
        <w:rPr>
          <w:sz w:val="18"/>
          <w:szCs w:val="18"/>
        </w:rPr>
        <w:t>України</w:t>
      </w:r>
      <w:proofErr w:type="spellEnd"/>
      <w:r w:rsidRPr="00E8234B">
        <w:rPr>
          <w:sz w:val="18"/>
          <w:szCs w:val="18"/>
        </w:rPr>
        <w:t xml:space="preserve"> «Про </w:t>
      </w:r>
      <w:proofErr w:type="spellStart"/>
      <w:r w:rsidRPr="00E8234B">
        <w:rPr>
          <w:sz w:val="18"/>
          <w:szCs w:val="18"/>
        </w:rPr>
        <w:t>захист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персональних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даних</w:t>
      </w:r>
      <w:proofErr w:type="spellEnd"/>
      <w:r w:rsidRPr="00E8234B">
        <w:rPr>
          <w:sz w:val="18"/>
          <w:szCs w:val="18"/>
        </w:rPr>
        <w:t xml:space="preserve">» на </w:t>
      </w:r>
      <w:proofErr w:type="spellStart"/>
      <w:r w:rsidRPr="00E8234B">
        <w:rPr>
          <w:sz w:val="18"/>
          <w:szCs w:val="18"/>
        </w:rPr>
        <w:t>обробку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моїх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особистих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персональних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даних</w:t>
      </w:r>
      <w:proofErr w:type="spellEnd"/>
      <w:r w:rsidRPr="00E8234B">
        <w:rPr>
          <w:sz w:val="18"/>
          <w:szCs w:val="18"/>
        </w:rPr>
        <w:t xml:space="preserve"> у картотеках та/</w:t>
      </w:r>
      <w:proofErr w:type="spellStart"/>
      <w:r w:rsidRPr="00E8234B">
        <w:rPr>
          <w:sz w:val="18"/>
          <w:szCs w:val="18"/>
        </w:rPr>
        <w:t>або</w:t>
      </w:r>
      <w:proofErr w:type="spellEnd"/>
      <w:r w:rsidRPr="00E8234B">
        <w:rPr>
          <w:sz w:val="18"/>
          <w:szCs w:val="18"/>
        </w:rPr>
        <w:t xml:space="preserve"> за </w:t>
      </w:r>
      <w:proofErr w:type="spellStart"/>
      <w:r w:rsidRPr="00E8234B">
        <w:rPr>
          <w:sz w:val="18"/>
          <w:szCs w:val="18"/>
        </w:rPr>
        <w:t>допомогою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інформаційно-телекомунікаційних</w:t>
      </w:r>
      <w:proofErr w:type="spellEnd"/>
      <w:r w:rsidRPr="00E8234B">
        <w:rPr>
          <w:sz w:val="18"/>
          <w:szCs w:val="18"/>
        </w:rPr>
        <w:t xml:space="preserve"> систем з метою </w:t>
      </w:r>
      <w:proofErr w:type="spellStart"/>
      <w:proofErr w:type="gramStart"/>
      <w:r w:rsidRPr="00E8234B">
        <w:rPr>
          <w:sz w:val="18"/>
          <w:szCs w:val="18"/>
        </w:rPr>
        <w:t>п</w:t>
      </w:r>
      <w:proofErr w:type="gramEnd"/>
      <w:r w:rsidRPr="00E8234B">
        <w:rPr>
          <w:sz w:val="18"/>
          <w:szCs w:val="18"/>
        </w:rPr>
        <w:t>ідготовки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відповідно</w:t>
      </w:r>
      <w:proofErr w:type="spellEnd"/>
      <w:r w:rsidRPr="00E8234B">
        <w:rPr>
          <w:sz w:val="18"/>
          <w:szCs w:val="18"/>
        </w:rPr>
        <w:t xml:space="preserve"> до </w:t>
      </w:r>
      <w:proofErr w:type="spellStart"/>
      <w:r w:rsidRPr="00E8234B">
        <w:rPr>
          <w:sz w:val="18"/>
          <w:szCs w:val="18"/>
        </w:rPr>
        <w:t>вимог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законодавства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статистичної</w:t>
      </w:r>
      <w:proofErr w:type="spellEnd"/>
      <w:r w:rsidRPr="00E8234B">
        <w:rPr>
          <w:sz w:val="18"/>
          <w:szCs w:val="18"/>
        </w:rPr>
        <w:t xml:space="preserve">, </w:t>
      </w:r>
      <w:proofErr w:type="spellStart"/>
      <w:r w:rsidRPr="00E8234B">
        <w:rPr>
          <w:sz w:val="18"/>
          <w:szCs w:val="18"/>
        </w:rPr>
        <w:t>адміністративної</w:t>
      </w:r>
      <w:proofErr w:type="spellEnd"/>
      <w:r w:rsidRPr="00E8234B">
        <w:rPr>
          <w:sz w:val="18"/>
          <w:szCs w:val="18"/>
        </w:rPr>
        <w:t xml:space="preserve"> та </w:t>
      </w:r>
      <w:proofErr w:type="spellStart"/>
      <w:r w:rsidRPr="00E8234B">
        <w:rPr>
          <w:sz w:val="18"/>
          <w:szCs w:val="18"/>
        </w:rPr>
        <w:t>іншої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інформації</w:t>
      </w:r>
      <w:proofErr w:type="spellEnd"/>
      <w:r w:rsidRPr="00E8234B">
        <w:rPr>
          <w:sz w:val="18"/>
          <w:szCs w:val="18"/>
        </w:rPr>
        <w:t xml:space="preserve"> з </w:t>
      </w:r>
      <w:proofErr w:type="spellStart"/>
      <w:r w:rsidRPr="00E8234B">
        <w:rPr>
          <w:sz w:val="18"/>
          <w:szCs w:val="18"/>
        </w:rPr>
        <w:t>питань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діяльності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уповноваженого</w:t>
      </w:r>
      <w:proofErr w:type="spellEnd"/>
      <w:r w:rsidRPr="00E8234B">
        <w:rPr>
          <w:sz w:val="18"/>
          <w:szCs w:val="18"/>
        </w:rPr>
        <w:t xml:space="preserve"> органу </w:t>
      </w:r>
      <w:proofErr w:type="spellStart"/>
      <w:r w:rsidRPr="00E8234B">
        <w:rPr>
          <w:sz w:val="18"/>
          <w:szCs w:val="18"/>
        </w:rPr>
        <w:t>містобудування</w:t>
      </w:r>
      <w:proofErr w:type="spellEnd"/>
      <w:r w:rsidRPr="00E8234B">
        <w:rPr>
          <w:sz w:val="18"/>
          <w:szCs w:val="18"/>
        </w:rPr>
        <w:t xml:space="preserve"> і </w:t>
      </w:r>
      <w:proofErr w:type="spellStart"/>
      <w:r w:rsidRPr="00E8234B">
        <w:rPr>
          <w:sz w:val="18"/>
          <w:szCs w:val="18"/>
        </w:rPr>
        <w:t>архітектури</w:t>
      </w:r>
      <w:proofErr w:type="spellEnd"/>
      <w:r w:rsidRPr="00E8234B">
        <w:rPr>
          <w:sz w:val="18"/>
          <w:szCs w:val="18"/>
        </w:rPr>
        <w:t>.</w:t>
      </w:r>
    </w:p>
    <w:p w14:paraId="4F6D60FE" w14:textId="77777777" w:rsidR="00646B1F" w:rsidRPr="00E8234B" w:rsidRDefault="00646B1F" w:rsidP="00646B1F">
      <w:pPr>
        <w:tabs>
          <w:tab w:val="left" w:pos="1650"/>
        </w:tabs>
        <w:jc w:val="both"/>
        <w:rPr>
          <w:b/>
          <w:i/>
          <w:sz w:val="28"/>
          <w:szCs w:val="28"/>
        </w:rPr>
      </w:pPr>
    </w:p>
    <w:p w14:paraId="322ED7E7" w14:textId="77777777" w:rsidR="00646B1F" w:rsidRPr="00E8234B" w:rsidRDefault="00646B1F" w:rsidP="00646B1F">
      <w:pPr>
        <w:tabs>
          <w:tab w:val="left" w:pos="1650"/>
        </w:tabs>
        <w:jc w:val="both"/>
        <w:rPr>
          <w:i/>
          <w:sz w:val="28"/>
          <w:szCs w:val="28"/>
        </w:rPr>
      </w:pPr>
    </w:p>
    <w:p w14:paraId="4A1D7469" w14:textId="77777777" w:rsidR="00646B1F" w:rsidRPr="00E8234B" w:rsidRDefault="00646B1F" w:rsidP="00646B1F">
      <w:pPr>
        <w:tabs>
          <w:tab w:val="left" w:pos="1650"/>
        </w:tabs>
        <w:jc w:val="both"/>
        <w:rPr>
          <w:sz w:val="28"/>
          <w:szCs w:val="28"/>
        </w:rPr>
      </w:pPr>
      <w:r w:rsidRPr="00E8234B">
        <w:rPr>
          <w:i/>
          <w:sz w:val="28"/>
          <w:szCs w:val="28"/>
        </w:rPr>
        <w:t>__________________________</w:t>
      </w:r>
      <w:r w:rsidRPr="00E8234B">
        <w:rPr>
          <w:sz w:val="28"/>
          <w:szCs w:val="28"/>
        </w:rPr>
        <w:t xml:space="preserve">                              ____________________ </w:t>
      </w:r>
    </w:p>
    <w:p w14:paraId="6707C286" w14:textId="77777777" w:rsidR="00646B1F" w:rsidRPr="00E8234B" w:rsidRDefault="00646B1F" w:rsidP="00646B1F">
      <w:pPr>
        <w:tabs>
          <w:tab w:val="left" w:pos="1650"/>
        </w:tabs>
        <w:jc w:val="both"/>
        <w:rPr>
          <w:sz w:val="16"/>
          <w:szCs w:val="16"/>
        </w:rPr>
      </w:pPr>
      <w:r w:rsidRPr="00E8234B">
        <w:rPr>
          <w:sz w:val="16"/>
          <w:szCs w:val="16"/>
        </w:rPr>
        <w:t xml:space="preserve">  (</w:t>
      </w:r>
      <w:proofErr w:type="spellStart"/>
      <w:proofErr w:type="gramStart"/>
      <w:r w:rsidRPr="00E8234B">
        <w:rPr>
          <w:sz w:val="16"/>
          <w:szCs w:val="16"/>
        </w:rPr>
        <w:t>пр</w:t>
      </w:r>
      <w:proofErr w:type="gramEnd"/>
      <w:r w:rsidRPr="00E8234B">
        <w:rPr>
          <w:sz w:val="16"/>
          <w:szCs w:val="16"/>
        </w:rPr>
        <w:t>ізвище</w:t>
      </w:r>
      <w:proofErr w:type="spellEnd"/>
      <w:r w:rsidRPr="00E8234B">
        <w:rPr>
          <w:sz w:val="16"/>
          <w:szCs w:val="16"/>
        </w:rPr>
        <w:t xml:space="preserve">, </w:t>
      </w:r>
      <w:proofErr w:type="spellStart"/>
      <w:r w:rsidRPr="00E8234B">
        <w:rPr>
          <w:sz w:val="16"/>
          <w:szCs w:val="16"/>
        </w:rPr>
        <w:t>ім’я</w:t>
      </w:r>
      <w:proofErr w:type="spellEnd"/>
      <w:r w:rsidRPr="00E8234B">
        <w:rPr>
          <w:sz w:val="16"/>
          <w:szCs w:val="16"/>
        </w:rPr>
        <w:t xml:space="preserve">, по </w:t>
      </w:r>
      <w:proofErr w:type="spellStart"/>
      <w:r w:rsidRPr="00E8234B">
        <w:rPr>
          <w:sz w:val="16"/>
          <w:szCs w:val="16"/>
        </w:rPr>
        <w:t>батькові</w:t>
      </w:r>
      <w:proofErr w:type="spellEnd"/>
      <w:r w:rsidRPr="00E8234B">
        <w:rPr>
          <w:sz w:val="16"/>
          <w:szCs w:val="16"/>
        </w:rPr>
        <w:t>)                                                                                                                     (</w:t>
      </w:r>
      <w:proofErr w:type="spellStart"/>
      <w:r w:rsidRPr="00E8234B">
        <w:rPr>
          <w:sz w:val="16"/>
          <w:szCs w:val="16"/>
        </w:rPr>
        <w:t>підпис</w:t>
      </w:r>
      <w:proofErr w:type="spellEnd"/>
      <w:r w:rsidRPr="00E8234B">
        <w:rPr>
          <w:sz w:val="16"/>
          <w:szCs w:val="16"/>
        </w:rPr>
        <w:t>)</w:t>
      </w:r>
    </w:p>
    <w:p w14:paraId="2FBE7B7A" w14:textId="77777777" w:rsidR="00646B1F" w:rsidRPr="00E8234B" w:rsidRDefault="00646B1F" w:rsidP="00646B1F">
      <w:pPr>
        <w:tabs>
          <w:tab w:val="left" w:pos="1650"/>
        </w:tabs>
        <w:jc w:val="both"/>
        <w:rPr>
          <w:sz w:val="28"/>
          <w:szCs w:val="28"/>
        </w:rPr>
      </w:pPr>
    </w:p>
    <w:p w14:paraId="3993C745" w14:textId="77777777" w:rsidR="00646B1F" w:rsidRPr="00E8234B" w:rsidRDefault="00646B1F" w:rsidP="00646B1F">
      <w:pPr>
        <w:tabs>
          <w:tab w:val="left" w:pos="1650"/>
        </w:tabs>
        <w:jc w:val="both"/>
        <w:rPr>
          <w:sz w:val="26"/>
          <w:szCs w:val="26"/>
        </w:rPr>
      </w:pPr>
      <w:r w:rsidRPr="00E8234B">
        <w:rPr>
          <w:i/>
          <w:sz w:val="28"/>
          <w:szCs w:val="28"/>
        </w:rPr>
        <w:t>_____</w:t>
      </w:r>
      <w:r w:rsidRPr="00E8234B">
        <w:rPr>
          <w:sz w:val="28"/>
          <w:szCs w:val="28"/>
        </w:rPr>
        <w:t xml:space="preserve">   ____________</w:t>
      </w:r>
      <w:r w:rsidRPr="00E8234B">
        <w:t>20      р.</w:t>
      </w:r>
    </w:p>
    <w:p w14:paraId="1F302ABD" w14:textId="77777777" w:rsidR="00646B1F" w:rsidRDefault="00646B1F" w:rsidP="00646B1F">
      <w:pPr>
        <w:tabs>
          <w:tab w:val="left" w:pos="1650"/>
        </w:tabs>
        <w:rPr>
          <w:sz w:val="26"/>
          <w:szCs w:val="26"/>
          <w:lang w:val="uk-UA"/>
        </w:rPr>
      </w:pPr>
    </w:p>
    <w:p w14:paraId="5DCB3F92" w14:textId="25D60951" w:rsidR="00262742" w:rsidRPr="00D05191" w:rsidRDefault="00262742" w:rsidP="00646B1F">
      <w:pPr>
        <w:tabs>
          <w:tab w:val="left" w:pos="1650"/>
        </w:tabs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>Спосіб одержання:</w:t>
      </w:r>
    </w:p>
    <w:p w14:paraId="336EAEB5" w14:textId="77777777" w:rsidR="001D56D7" w:rsidRDefault="001D56D7" w:rsidP="00262742">
      <w:pPr>
        <w:jc w:val="both"/>
        <w:rPr>
          <w:sz w:val="26"/>
          <w:szCs w:val="26"/>
          <w:lang w:val="uk-UA"/>
        </w:rPr>
      </w:pPr>
    </w:p>
    <w:p w14:paraId="59529C3A" w14:textId="7C250646" w:rsidR="00262742" w:rsidRPr="00D05191" w:rsidRDefault="00262742" w:rsidP="00262742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 xml:space="preserve">(необхідне зазначити установленням відповідної позначки </w:t>
      </w:r>
      <w:r w:rsidRPr="00D05191">
        <w:rPr>
          <w:b/>
          <w:sz w:val="26"/>
          <w:szCs w:val="2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D05191">
        <w:rPr>
          <w:sz w:val="26"/>
          <w:szCs w:val="26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262742" w:rsidRPr="00D05191" w14:paraId="5A76073F" w14:textId="77777777" w:rsidTr="00750E3A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05541" w14:textId="77777777" w:rsidR="00262742" w:rsidRPr="00D05191" w:rsidRDefault="00262742" w:rsidP="00750E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  <w:p w14:paraId="2C1385F1" w14:textId="77777777" w:rsidR="00262742" w:rsidRPr="00D05191" w:rsidRDefault="00262742" w:rsidP="00750E3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0406348A" w14:textId="77777777" w:rsidR="00262742" w:rsidRPr="00D05191" w:rsidRDefault="00262742" w:rsidP="00750E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A3845" w14:textId="77777777" w:rsidR="00262742" w:rsidRPr="00D05191" w:rsidRDefault="00262742" w:rsidP="00750E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71ED9A5C" w14:textId="77777777" w:rsidR="00262742" w:rsidRPr="00D05191" w:rsidRDefault="00262742" w:rsidP="00750E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7BFD2" w14:textId="77777777" w:rsidR="00262742" w:rsidRPr="00D05191" w:rsidRDefault="00262742" w:rsidP="00750E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3296B3A1" w14:textId="77777777" w:rsidR="00262742" w:rsidRPr="00D05191" w:rsidRDefault="00262742" w:rsidP="00750E3A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18"/>
                <w:szCs w:val="18"/>
                <w:lang w:val="uk-UA"/>
              </w:rPr>
            </w:pPr>
            <w:r w:rsidRPr="00D05191">
              <w:rPr>
                <w:color w:val="000000"/>
                <w:sz w:val="18"/>
                <w:szCs w:val="18"/>
                <w:lang w:val="uk-UA"/>
              </w:rPr>
              <w:t xml:space="preserve">за допомогою засобів </w:t>
            </w:r>
            <w:r w:rsidRPr="00D05191">
              <w:rPr>
                <w:color w:val="000000"/>
                <w:sz w:val="18"/>
                <w:szCs w:val="18"/>
                <w:lang w:val="uk-UA"/>
              </w:rPr>
              <w:br/>
              <w:t xml:space="preserve">телекомунікацій  </w:t>
            </w:r>
          </w:p>
        </w:tc>
      </w:tr>
    </w:tbl>
    <w:p w14:paraId="3C565DC1" w14:textId="77777777" w:rsidR="001D56D7" w:rsidRDefault="001D56D7" w:rsidP="001D56D7">
      <w:pPr>
        <w:jc w:val="both"/>
        <w:rPr>
          <w:sz w:val="28"/>
          <w:szCs w:val="28"/>
          <w:lang w:val="uk-UA"/>
        </w:rPr>
      </w:pPr>
    </w:p>
    <w:p w14:paraId="4D94DE96" w14:textId="77777777" w:rsidR="001D56D7" w:rsidRDefault="001D56D7" w:rsidP="001D56D7">
      <w:pPr>
        <w:jc w:val="both"/>
        <w:rPr>
          <w:sz w:val="28"/>
          <w:szCs w:val="28"/>
          <w:lang w:val="uk-UA"/>
        </w:rPr>
      </w:pPr>
    </w:p>
    <w:p w14:paraId="061A8FB3" w14:textId="38311239" w:rsidR="001D56D7" w:rsidRPr="00CA1377" w:rsidRDefault="001D56D7" w:rsidP="001D56D7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44076E6A" w14:textId="77777777" w:rsidR="001D56D7" w:rsidRPr="00CA1377" w:rsidRDefault="001D56D7" w:rsidP="001D56D7">
      <w:pPr>
        <w:jc w:val="both"/>
        <w:rPr>
          <w:sz w:val="28"/>
          <w:szCs w:val="28"/>
          <w:lang w:val="uk-UA"/>
        </w:rPr>
      </w:pPr>
    </w:p>
    <w:p w14:paraId="6C23AEAC" w14:textId="77777777" w:rsidR="001D56D7" w:rsidRPr="00CA1377" w:rsidRDefault="001D56D7" w:rsidP="001D56D7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14:paraId="2FF0F858" w14:textId="77777777" w:rsidR="001D56D7" w:rsidRPr="00CA1377" w:rsidRDefault="001D56D7" w:rsidP="001D56D7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  Іван ЛЕГОСТАЄВ</w:t>
      </w:r>
    </w:p>
    <w:p w14:paraId="3BA5AC2E" w14:textId="77777777" w:rsidR="00262742" w:rsidRPr="00262742" w:rsidRDefault="00262742" w:rsidP="005E1B61">
      <w:pPr>
        <w:tabs>
          <w:tab w:val="left" w:pos="1650"/>
        </w:tabs>
        <w:jc w:val="both"/>
        <w:rPr>
          <w:color w:val="000000"/>
          <w:sz w:val="26"/>
          <w:szCs w:val="26"/>
          <w:lang w:val="uk-UA"/>
        </w:rPr>
      </w:pPr>
    </w:p>
    <w:sectPr w:rsidR="00262742" w:rsidRPr="00262742" w:rsidSect="00BA237B">
      <w:headerReference w:type="even" r:id="rId10"/>
      <w:headerReference w:type="default" r:id="rId11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6A8E8" w14:textId="77777777" w:rsidR="0069047C" w:rsidRDefault="0069047C">
      <w:r>
        <w:separator/>
      </w:r>
    </w:p>
  </w:endnote>
  <w:endnote w:type="continuationSeparator" w:id="0">
    <w:p w14:paraId="251EA6EF" w14:textId="77777777" w:rsidR="0069047C" w:rsidRDefault="0069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F3974" w14:textId="77777777" w:rsidR="0069047C" w:rsidRDefault="0069047C">
      <w:r>
        <w:separator/>
      </w:r>
    </w:p>
  </w:footnote>
  <w:footnote w:type="continuationSeparator" w:id="0">
    <w:p w14:paraId="557E5E99" w14:textId="77777777" w:rsidR="0069047C" w:rsidRDefault="00690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0B9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9D5"/>
    <w:multiLevelType w:val="hybridMultilevel"/>
    <w:tmpl w:val="14A68E70"/>
    <w:lvl w:ilvl="0" w:tplc="E2D472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95F87"/>
    <w:multiLevelType w:val="hybridMultilevel"/>
    <w:tmpl w:val="F796CB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1352D"/>
    <w:rsid w:val="000673D3"/>
    <w:rsid w:val="000A1580"/>
    <w:rsid w:val="000B705F"/>
    <w:rsid w:val="000D1E51"/>
    <w:rsid w:val="0015438C"/>
    <w:rsid w:val="00192220"/>
    <w:rsid w:val="001D4A25"/>
    <w:rsid w:val="001D56D7"/>
    <w:rsid w:val="001D7683"/>
    <w:rsid w:val="001F2251"/>
    <w:rsid w:val="001F2A59"/>
    <w:rsid w:val="00200B28"/>
    <w:rsid w:val="002103E2"/>
    <w:rsid w:val="002128E5"/>
    <w:rsid w:val="00236377"/>
    <w:rsid w:val="0025121D"/>
    <w:rsid w:val="00262742"/>
    <w:rsid w:val="00264BE2"/>
    <w:rsid w:val="002D2CAC"/>
    <w:rsid w:val="00311B07"/>
    <w:rsid w:val="00322B65"/>
    <w:rsid w:val="00332649"/>
    <w:rsid w:val="003453BC"/>
    <w:rsid w:val="0035588A"/>
    <w:rsid w:val="003E3075"/>
    <w:rsid w:val="003F3CF9"/>
    <w:rsid w:val="003F4F8E"/>
    <w:rsid w:val="00423854"/>
    <w:rsid w:val="00424E04"/>
    <w:rsid w:val="004C71D4"/>
    <w:rsid w:val="004C722D"/>
    <w:rsid w:val="004D349C"/>
    <w:rsid w:val="00501762"/>
    <w:rsid w:val="00503182"/>
    <w:rsid w:val="005120B5"/>
    <w:rsid w:val="005201B3"/>
    <w:rsid w:val="00520B17"/>
    <w:rsid w:val="005223DF"/>
    <w:rsid w:val="005235C7"/>
    <w:rsid w:val="00530EA4"/>
    <w:rsid w:val="00563EA1"/>
    <w:rsid w:val="00567412"/>
    <w:rsid w:val="00584F02"/>
    <w:rsid w:val="005C7DEA"/>
    <w:rsid w:val="005D337E"/>
    <w:rsid w:val="005E1B61"/>
    <w:rsid w:val="005E3BA9"/>
    <w:rsid w:val="005F55C8"/>
    <w:rsid w:val="0060465B"/>
    <w:rsid w:val="006151A4"/>
    <w:rsid w:val="0061735E"/>
    <w:rsid w:val="00617B0F"/>
    <w:rsid w:val="00623D76"/>
    <w:rsid w:val="00646B1F"/>
    <w:rsid w:val="00674B38"/>
    <w:rsid w:val="0069047C"/>
    <w:rsid w:val="00694945"/>
    <w:rsid w:val="006D6773"/>
    <w:rsid w:val="006E2457"/>
    <w:rsid w:val="006E5A7F"/>
    <w:rsid w:val="007171BD"/>
    <w:rsid w:val="007364DF"/>
    <w:rsid w:val="007961CE"/>
    <w:rsid w:val="007C673A"/>
    <w:rsid w:val="00810499"/>
    <w:rsid w:val="0082499A"/>
    <w:rsid w:val="00831918"/>
    <w:rsid w:val="0083765D"/>
    <w:rsid w:val="00837B85"/>
    <w:rsid w:val="008451CD"/>
    <w:rsid w:val="00854391"/>
    <w:rsid w:val="00876B80"/>
    <w:rsid w:val="00881A74"/>
    <w:rsid w:val="008C7D3C"/>
    <w:rsid w:val="00912260"/>
    <w:rsid w:val="0093217D"/>
    <w:rsid w:val="00971F48"/>
    <w:rsid w:val="00997C51"/>
    <w:rsid w:val="009B546C"/>
    <w:rsid w:val="009B75E3"/>
    <w:rsid w:val="009C18F0"/>
    <w:rsid w:val="009E2549"/>
    <w:rsid w:val="00A01E29"/>
    <w:rsid w:val="00A218BB"/>
    <w:rsid w:val="00A410B9"/>
    <w:rsid w:val="00A74DD7"/>
    <w:rsid w:val="00A8280C"/>
    <w:rsid w:val="00AE0BE2"/>
    <w:rsid w:val="00AF5534"/>
    <w:rsid w:val="00B02222"/>
    <w:rsid w:val="00B11E31"/>
    <w:rsid w:val="00B130F6"/>
    <w:rsid w:val="00B20DD6"/>
    <w:rsid w:val="00B63A6A"/>
    <w:rsid w:val="00B67BEF"/>
    <w:rsid w:val="00B946B2"/>
    <w:rsid w:val="00B95777"/>
    <w:rsid w:val="00BA1E4B"/>
    <w:rsid w:val="00BA237B"/>
    <w:rsid w:val="00BE2E3C"/>
    <w:rsid w:val="00C22DFC"/>
    <w:rsid w:val="00C866C0"/>
    <w:rsid w:val="00CF0D7A"/>
    <w:rsid w:val="00CF2497"/>
    <w:rsid w:val="00D31591"/>
    <w:rsid w:val="00D665A2"/>
    <w:rsid w:val="00D830DB"/>
    <w:rsid w:val="00D87586"/>
    <w:rsid w:val="00DD307E"/>
    <w:rsid w:val="00DE0432"/>
    <w:rsid w:val="00DE0DF0"/>
    <w:rsid w:val="00E20D28"/>
    <w:rsid w:val="00EA1CDE"/>
    <w:rsid w:val="00EF5BEE"/>
    <w:rsid w:val="00F11300"/>
    <w:rsid w:val="00F1213E"/>
    <w:rsid w:val="00F86A0E"/>
    <w:rsid w:val="00F95BC0"/>
    <w:rsid w:val="00FA5611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ap_nmv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7</Pages>
  <Words>1937</Words>
  <Characters>11046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25</cp:revision>
  <cp:lastPrinted>2024-01-30T09:47:00Z</cp:lastPrinted>
  <dcterms:created xsi:type="dcterms:W3CDTF">2024-03-04T11:18:00Z</dcterms:created>
  <dcterms:modified xsi:type="dcterms:W3CDTF">2025-03-31T12:44:00Z</dcterms:modified>
</cp:coreProperties>
</file>