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113E9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CC1B55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8113E9">
              <w:rPr>
                <w:sz w:val="28"/>
                <w:szCs w:val="28"/>
                <w:lang w:eastAsia="ru-RU"/>
              </w:rPr>
              <w:t>верес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1442D2" w:rsidRPr="00275CE7" w:rsidTr="00C712ED">
        <w:tc>
          <w:tcPr>
            <w:tcW w:w="3369" w:type="dxa"/>
          </w:tcPr>
          <w:p w:rsidR="001442D2" w:rsidRDefault="001442D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1442D2" w:rsidRDefault="001442D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CC1B55" w:rsidRDefault="00CC1B55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CC1B55" w:rsidRDefault="00CC1B55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CC1B55" w:rsidRDefault="00CC1B55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CC1B55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міської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>ради від 12 грудня 2024 року № 1714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 xml:space="preserve">«Про бюджет Новомосковської міської територіальної громади на 2025 рік» </w:t>
      </w:r>
    </w:p>
    <w:p w:rsidR="00CC1B55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>Про затвердження Порядку розподілу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>коштів бюджету Новомосковської міської територіальної громади на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>підготовку та реалізацію публічних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>інвестиційних проектів та програм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C83390">
        <w:rPr>
          <w:rFonts w:ascii="Times New Roman" w:hAnsi="Times New Roman"/>
          <w:color w:val="000000"/>
          <w:sz w:val="28"/>
          <w:szCs w:val="24"/>
          <w:lang w:val="uk-UA"/>
        </w:rPr>
        <w:t>публічних інвестицій</w:t>
      </w:r>
    </w:p>
    <w:p w:rsidR="00CC1B55" w:rsidRPr="001A315B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1A315B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середньострокового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1A315B">
        <w:rPr>
          <w:rFonts w:ascii="Times New Roman" w:hAnsi="Times New Roman"/>
          <w:color w:val="000000"/>
          <w:sz w:val="28"/>
          <w:szCs w:val="24"/>
          <w:lang w:val="uk-UA"/>
        </w:rPr>
        <w:t xml:space="preserve">плану пріоритетних публічних інвестицій Новомосковської міської територіальної громади на 2026 - 2028 роки </w:t>
      </w:r>
    </w:p>
    <w:p w:rsidR="00CC1B55" w:rsidRPr="00574C64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4C64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4C64">
        <w:rPr>
          <w:rFonts w:ascii="Times New Roman" w:hAnsi="Times New Roman"/>
          <w:sz w:val="28"/>
          <w:szCs w:val="28"/>
          <w:lang w:val="uk-UA"/>
        </w:rPr>
        <w:t xml:space="preserve">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  від   09.01.2025   № 2/0/6-25 </w:t>
      </w:r>
      <w:r w:rsidRPr="00574C64">
        <w:rPr>
          <w:rFonts w:ascii="Times New Roman" w:hAnsi="Times New Roman"/>
          <w:sz w:val="28"/>
          <w:szCs w:val="28"/>
          <w:lang w:val="uk-UA"/>
        </w:rPr>
        <w:t>«Про   затвердження   календарного 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4C64">
        <w:rPr>
          <w:rFonts w:ascii="Times New Roman" w:hAnsi="Times New Roman"/>
          <w:sz w:val="28"/>
          <w:szCs w:val="28"/>
          <w:lang w:val="uk-UA"/>
        </w:rPr>
        <w:t>щодо     реалізації     завдань     та   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4C64">
        <w:rPr>
          <w:rFonts w:ascii="Times New Roman" w:hAnsi="Times New Roman"/>
          <w:sz w:val="28"/>
          <w:szCs w:val="28"/>
          <w:lang w:val="uk-UA"/>
        </w:rPr>
        <w:t>«Програми  розвитку   цивільного 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4C64">
        <w:rPr>
          <w:rFonts w:ascii="Times New Roman" w:hAnsi="Times New Roman"/>
          <w:sz w:val="28"/>
          <w:szCs w:val="28"/>
          <w:lang w:val="uk-UA"/>
        </w:rPr>
        <w:t>населення   і  територій   від  надзвичайних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4C64">
        <w:rPr>
          <w:rFonts w:ascii="Times New Roman" w:hAnsi="Times New Roman"/>
          <w:sz w:val="28"/>
          <w:szCs w:val="28"/>
          <w:lang w:val="uk-UA"/>
        </w:rPr>
        <w:t>ситуацій   техногенного    та      природного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4C64">
        <w:rPr>
          <w:rFonts w:ascii="Times New Roman" w:hAnsi="Times New Roman"/>
          <w:sz w:val="28"/>
          <w:szCs w:val="28"/>
          <w:lang w:val="uk-UA"/>
        </w:rPr>
        <w:t>характеру, забезпечення  пожежної 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4C64">
        <w:rPr>
          <w:rFonts w:ascii="Times New Roman" w:hAnsi="Times New Roman"/>
          <w:sz w:val="28"/>
          <w:szCs w:val="28"/>
          <w:lang w:val="uk-UA"/>
        </w:rPr>
        <w:t>Новомосковської міської громади на 2023-2027 роки» на 2025 рік</w:t>
      </w:r>
    </w:p>
    <w:p w:rsidR="00CC1B55" w:rsidRPr="002E591F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591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прийняття в дар часток житла </w:t>
      </w:r>
      <w:r w:rsidR="00A56400">
        <w:rPr>
          <w:rFonts w:ascii="Times New Roman" w:hAnsi="Times New Roman"/>
          <w:sz w:val="28"/>
          <w:szCs w:val="28"/>
          <w:lang w:val="uk-UA"/>
        </w:rPr>
        <w:t>ПІБ,</w:t>
      </w:r>
      <w:r w:rsidRPr="002E59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E591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E591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C1B55" w:rsidRPr="002E591F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591F">
        <w:rPr>
          <w:rFonts w:ascii="Times New Roman" w:hAnsi="Times New Roman"/>
          <w:sz w:val="28"/>
          <w:szCs w:val="28"/>
          <w:lang w:val="uk-UA"/>
        </w:rPr>
        <w:t>Про надання дозволу на відчуження часток житла,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591F">
        <w:rPr>
          <w:rFonts w:ascii="Times New Roman" w:hAnsi="Times New Roman"/>
          <w:sz w:val="28"/>
          <w:szCs w:val="28"/>
          <w:lang w:val="uk-UA"/>
        </w:rPr>
        <w:t xml:space="preserve">що належать </w:t>
      </w:r>
      <w:r w:rsidR="00A56400">
        <w:rPr>
          <w:rFonts w:ascii="Times New Roman" w:hAnsi="Times New Roman"/>
          <w:sz w:val="28"/>
          <w:szCs w:val="28"/>
          <w:lang w:val="uk-UA"/>
        </w:rPr>
        <w:t>ПІБ,</w:t>
      </w:r>
      <w:r w:rsidRPr="002E59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E591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E591F">
        <w:rPr>
          <w:rFonts w:ascii="Times New Roman" w:hAnsi="Times New Roman"/>
          <w:sz w:val="28"/>
          <w:szCs w:val="28"/>
          <w:lang w:val="uk-UA"/>
        </w:rPr>
        <w:t>.</w:t>
      </w:r>
    </w:p>
    <w:p w:rsidR="00CC1B55" w:rsidRPr="00E5441E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41E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A56400">
        <w:rPr>
          <w:rFonts w:ascii="Times New Roman" w:hAnsi="Times New Roman"/>
          <w:sz w:val="28"/>
          <w:szCs w:val="28"/>
          <w:lang w:val="uk-UA"/>
        </w:rPr>
        <w:t>ПІБ</w:t>
      </w:r>
    </w:p>
    <w:p w:rsidR="00CC1B55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6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441E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A56400">
        <w:rPr>
          <w:rFonts w:ascii="Times New Roman" w:hAnsi="Times New Roman"/>
          <w:sz w:val="28"/>
          <w:szCs w:val="28"/>
          <w:lang w:val="uk-UA"/>
        </w:rPr>
        <w:t>ПІБ</w:t>
      </w:r>
    </w:p>
    <w:p w:rsidR="00CC1B55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41E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A56400">
        <w:rPr>
          <w:rFonts w:ascii="Times New Roman" w:hAnsi="Times New Roman"/>
          <w:sz w:val="28"/>
          <w:szCs w:val="28"/>
          <w:lang w:val="uk-UA"/>
        </w:rPr>
        <w:t>ПІБ</w:t>
      </w:r>
    </w:p>
    <w:p w:rsidR="00CC1B55" w:rsidRDefault="00CC1B55" w:rsidP="00CC1B5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41E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A56400">
        <w:rPr>
          <w:rFonts w:ascii="Times New Roman" w:hAnsi="Times New Roman"/>
          <w:sz w:val="28"/>
          <w:szCs w:val="28"/>
          <w:lang w:val="uk-UA"/>
        </w:rPr>
        <w:t>ПІБ</w:t>
      </w:r>
    </w:p>
    <w:p w:rsidR="00AA4336" w:rsidRPr="00BB0D29" w:rsidRDefault="00CC1B55" w:rsidP="00CC1B55">
      <w:pPr>
        <w:numPr>
          <w:ilvl w:val="0"/>
          <w:numId w:val="1"/>
        </w:numPr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5441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A56400">
        <w:rPr>
          <w:sz w:val="28"/>
          <w:szCs w:val="28"/>
        </w:rPr>
        <w:t>ПІБ</w:t>
      </w:r>
    </w:p>
    <w:p w:rsidR="009C0BC3" w:rsidRDefault="009C0BC3" w:rsidP="00DA1B3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442D2">
        <w:rPr>
          <w:sz w:val="28"/>
          <w:szCs w:val="28"/>
        </w:rPr>
        <w:t>3</w:t>
      </w:r>
    </w:p>
    <w:p w:rsidR="00CC1B55" w:rsidRDefault="00CC1B55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CC1B55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color w:val="000000"/>
                <w:sz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C1B55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CC1B55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  <w:r w:rsidR="00E93FC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E93FC7" w:rsidRPr="00641877" w:rsidRDefault="00E93FC7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1442D2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C1B55">
              <w:rPr>
                <w:sz w:val="28"/>
                <w:szCs w:val="28"/>
              </w:rPr>
              <w:t>773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CC1B55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CC1B55">
              <w:rPr>
                <w:color w:val="000000"/>
                <w:sz w:val="28"/>
                <w:lang w:eastAsia="ru-RU"/>
              </w:rPr>
              <w:t>Про затвердження Порядку розподілу коштів бюджету Новомосковської міської територіальної громади на підготовку та реалізацію публічних інвестиційних проектів та програм публічних інвестицій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C1B55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CC1B55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442D2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CC1B55">
              <w:rPr>
                <w:sz w:val="28"/>
                <w:szCs w:val="28"/>
              </w:rPr>
              <w:t>774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CC1B55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color w:val="000000"/>
                <w:sz w:val="28"/>
                <w:lang w:eastAsia="ru-RU"/>
              </w:rPr>
              <w:t>Про внесення змін до середньострокового плану пріоритетних публічних інвестицій Новомосковської міської територіальної громади на 2026 - 2028 роки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CC1B55" w:rsidP="00FF246A">
            <w:pPr>
              <w:ind w:left="8"/>
              <w:jc w:val="both"/>
              <w:rPr>
                <w:sz w:val="28"/>
                <w:szCs w:val="28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CC1B55">
              <w:rPr>
                <w:bCs/>
                <w:iCs/>
                <w:sz w:val="28"/>
                <w:szCs w:val="28"/>
                <w:lang w:eastAsia="ru-RU"/>
              </w:rPr>
              <w:t>начальник відділу економіки, транспорту та торгівлі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1442D2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CC1B55">
              <w:rPr>
                <w:color w:val="000000" w:themeColor="text1"/>
                <w:sz w:val="28"/>
                <w:szCs w:val="28"/>
                <w:lang w:eastAsia="en-US"/>
              </w:rPr>
              <w:t>775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CC1B55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sz w:val="28"/>
                <w:szCs w:val="28"/>
                <w:lang w:eastAsia="ru-RU"/>
              </w:rPr>
              <w:t>Про внесення змін до рішення виконавчого комітету   від   09.01.2025   № 2/0/6-25 «Про   затвердження   календарного  плану щодо     реалізації     завдань     та    заходів «Програми  розвитку   цивільного  захисту населення   і  територій   від  надзвичайних ситуацій   техногенного    та      природного характеру, забезпечення  пожежної  безпеки Новомосковської міської громади на 2023-2027 роки» на 2025 рік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C1B5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1B55">
              <w:rPr>
                <w:sz w:val="28"/>
                <w:szCs w:val="28"/>
                <w:lang w:eastAsia="ru-RU"/>
              </w:rPr>
              <w:t>СКРИПКІН Андрій Юхимович - начальник відділу з питань надзвичайних ситуацій, цивільного захисту населення та взаємодії з правоохоронними органами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442D2">
              <w:rPr>
                <w:sz w:val="28"/>
                <w:szCs w:val="28"/>
              </w:rPr>
              <w:t>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CC1B55">
              <w:rPr>
                <w:sz w:val="28"/>
                <w:szCs w:val="28"/>
              </w:rPr>
              <w:t>776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CC1B55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житла, що належать </w:t>
            </w:r>
            <w:r w:rsidR="00A56400">
              <w:rPr>
                <w:sz w:val="28"/>
                <w:szCs w:val="28"/>
                <w:lang w:eastAsia="ru-RU"/>
              </w:rPr>
              <w:t>ПІБ,</w:t>
            </w:r>
            <w:r w:rsidRPr="00CC1B5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1B5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CC1B55">
              <w:rPr>
                <w:sz w:val="28"/>
                <w:szCs w:val="28"/>
                <w:lang w:eastAsia="ru-RU"/>
              </w:rPr>
              <w:t>.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CC1B55" w:rsidP="00C80B13">
            <w:pPr>
              <w:ind w:left="8"/>
              <w:jc w:val="both"/>
              <w:rPr>
                <w:sz w:val="28"/>
                <w:szCs w:val="28"/>
              </w:rPr>
            </w:pPr>
            <w:r w:rsidRPr="00CC1B55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442D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C1B55">
              <w:rPr>
                <w:sz w:val="28"/>
                <w:szCs w:val="28"/>
              </w:rPr>
              <w:t>777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CC1B55" w:rsidP="001A700C">
            <w:pPr>
              <w:ind w:left="8"/>
              <w:jc w:val="both"/>
              <w:rPr>
                <w:sz w:val="28"/>
                <w:szCs w:val="28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</w:t>
            </w:r>
            <w:r w:rsidR="00A56400">
              <w:rPr>
                <w:sz w:val="28"/>
                <w:szCs w:val="28"/>
                <w:lang w:eastAsia="ru-RU"/>
              </w:rPr>
              <w:t xml:space="preserve">           ПІБ,</w:t>
            </w:r>
            <w:r w:rsidRPr="00CC1B55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1B55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CC1B55">
              <w:rPr>
                <w:sz w:val="28"/>
                <w:szCs w:val="28"/>
                <w:lang w:eastAsia="ru-RU"/>
              </w:rPr>
              <w:t>.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C1B55" w:rsidP="00E93FC7">
            <w:pPr>
              <w:ind w:right="-1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1B55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  <w:r w:rsidR="002C6867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442D2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</w:t>
            </w:r>
            <w:r w:rsidRPr="00352E5B">
              <w:rPr>
                <w:sz w:val="28"/>
                <w:szCs w:val="28"/>
              </w:rPr>
              <w:t xml:space="preserve">№ </w:t>
            </w:r>
            <w:r w:rsidR="00CC1B55">
              <w:rPr>
                <w:sz w:val="28"/>
                <w:szCs w:val="28"/>
              </w:rPr>
              <w:t>778</w:t>
            </w:r>
            <w:r w:rsidRPr="00352E5B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CC1B55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A56400">
              <w:rPr>
                <w:sz w:val="28"/>
                <w:szCs w:val="28"/>
                <w:lang w:eastAsia="ru-RU"/>
              </w:rPr>
              <w:t>ПІБ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CC1B55" w:rsidP="00C80B13">
            <w:pPr>
              <w:ind w:left="8"/>
              <w:jc w:val="both"/>
              <w:rPr>
                <w:sz w:val="28"/>
                <w:szCs w:val="28"/>
              </w:rPr>
            </w:pPr>
            <w:r w:rsidRPr="00CC1B5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E3ADF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C1B55">
              <w:rPr>
                <w:sz w:val="28"/>
                <w:szCs w:val="28"/>
              </w:rPr>
              <w:t>779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CC1B55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A56400">
              <w:rPr>
                <w:sz w:val="28"/>
                <w:szCs w:val="28"/>
                <w:lang w:eastAsia="ru-RU"/>
              </w:rPr>
              <w:t>ПІБ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C1B55" w:rsidP="00C80B13">
            <w:pPr>
              <w:ind w:left="8"/>
              <w:jc w:val="both"/>
              <w:rPr>
                <w:sz w:val="28"/>
                <w:szCs w:val="28"/>
              </w:rPr>
            </w:pPr>
            <w:r w:rsidRPr="00CC1B5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E3ADF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C1B55">
              <w:rPr>
                <w:sz w:val="28"/>
                <w:szCs w:val="28"/>
              </w:rPr>
              <w:t>780</w:t>
            </w:r>
            <w:r w:rsidRPr="000B49F9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C1B55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A56400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C1B55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E3ADF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CC1B55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781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C1B55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A56400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CC1B55" w:rsidP="00C80B13">
            <w:pPr>
              <w:ind w:left="8"/>
              <w:jc w:val="both"/>
              <w:rPr>
                <w:sz w:val="28"/>
                <w:szCs w:val="28"/>
              </w:rPr>
            </w:pPr>
            <w:r w:rsidRPr="00CC1B5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352E5B">
              <w:rPr>
                <w:sz w:val="28"/>
                <w:szCs w:val="28"/>
              </w:rPr>
              <w:t>-</w:t>
            </w:r>
            <w:r w:rsidR="00EE3ADF">
              <w:rPr>
                <w:sz w:val="28"/>
                <w:szCs w:val="28"/>
              </w:rPr>
              <w:t xml:space="preserve">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C1B55">
              <w:rPr>
                <w:sz w:val="28"/>
                <w:szCs w:val="28"/>
              </w:rPr>
              <w:t>782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CC1B55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CC1B5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A56400">
              <w:rPr>
                <w:sz w:val="28"/>
                <w:szCs w:val="28"/>
                <w:lang w:eastAsia="ru-RU"/>
              </w:rPr>
              <w:t>ПІБ</w:t>
            </w:r>
            <w:bookmarkStart w:id="0" w:name="_GoBack"/>
            <w:bookmarkEnd w:id="0"/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CC1B55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1B5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C1B55" w:rsidRPr="00B007E8" w:rsidRDefault="00CC1B55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E3ADF">
              <w:rPr>
                <w:sz w:val="28"/>
                <w:szCs w:val="28"/>
              </w:rPr>
              <w:t>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CC1B55">
              <w:rPr>
                <w:i w:val="0"/>
                <w:iCs w:val="0"/>
                <w:color w:val="auto"/>
                <w:sz w:val="28"/>
                <w:szCs w:val="28"/>
              </w:rPr>
              <w:t>783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9E" w:rsidRDefault="00E5599E" w:rsidP="00037785">
      <w:r>
        <w:separator/>
      </w:r>
    </w:p>
  </w:endnote>
  <w:endnote w:type="continuationSeparator" w:id="0">
    <w:p w:rsidR="00E5599E" w:rsidRDefault="00E5599E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D2" w:rsidRDefault="001442D2" w:rsidP="00757B4F">
    <w:pPr>
      <w:pStyle w:val="a9"/>
      <w:jc w:val="center"/>
    </w:pPr>
  </w:p>
  <w:p w:rsidR="001442D2" w:rsidRDefault="001442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9E" w:rsidRDefault="00E5599E" w:rsidP="00037785">
      <w:r>
        <w:separator/>
      </w:r>
    </w:p>
  </w:footnote>
  <w:footnote w:type="continuationSeparator" w:id="0">
    <w:p w:rsidR="00E5599E" w:rsidRDefault="00E5599E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442D2" w:rsidRDefault="001442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400" w:rsidRPr="00A56400">
          <w:rPr>
            <w:noProof/>
            <w:lang w:val="ru-RU"/>
          </w:rPr>
          <w:t>6</w:t>
        </w:r>
        <w:r>
          <w:fldChar w:fldCharType="end"/>
        </w:r>
      </w:p>
    </w:sdtContent>
  </w:sdt>
  <w:p w:rsidR="001442D2" w:rsidRDefault="001442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22D4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9F9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2D2"/>
    <w:rsid w:val="00144F4C"/>
    <w:rsid w:val="00147CAF"/>
    <w:rsid w:val="00152347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00DB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4EE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682A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062B7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2E5B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0DCF"/>
    <w:rsid w:val="003C1D2D"/>
    <w:rsid w:val="003C4DAB"/>
    <w:rsid w:val="003C5C6B"/>
    <w:rsid w:val="003C6290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6CE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1274"/>
    <w:rsid w:val="00511724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25A9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2283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3E9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1ABB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1B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56400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0303"/>
    <w:rsid w:val="00AF1823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487A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5899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3DCF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1B55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310D"/>
    <w:rsid w:val="00D54832"/>
    <w:rsid w:val="00D60946"/>
    <w:rsid w:val="00D64CD2"/>
    <w:rsid w:val="00D72F40"/>
    <w:rsid w:val="00D73084"/>
    <w:rsid w:val="00D732BF"/>
    <w:rsid w:val="00D76F45"/>
    <w:rsid w:val="00D81479"/>
    <w:rsid w:val="00D85D62"/>
    <w:rsid w:val="00D86839"/>
    <w:rsid w:val="00D87CD9"/>
    <w:rsid w:val="00D90D70"/>
    <w:rsid w:val="00D9455D"/>
    <w:rsid w:val="00D94671"/>
    <w:rsid w:val="00DA1B3E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B61FC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599E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3FC7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3ADF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A3AC-ECBE-4D1A-9AE2-FDBE1738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4086</TotalTime>
  <Pages>6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151</cp:revision>
  <cp:lastPrinted>2025-08-29T07:23:00Z</cp:lastPrinted>
  <dcterms:created xsi:type="dcterms:W3CDTF">2023-03-29T08:14:00Z</dcterms:created>
  <dcterms:modified xsi:type="dcterms:W3CDTF">2025-10-02T12:44:00Z</dcterms:modified>
</cp:coreProperties>
</file>